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物业租赁合同</w:t>
      </w:r>
    </w:p>
    <w:p>
      <w:pPr>
        <w:spacing w:line="360" w:lineRule="auto"/>
        <w:jc w:val="left"/>
        <w:rPr>
          <w:rFonts w:hint="eastAsia" w:asciiTheme="minorEastAsia" w:hAnsiTheme="minorEastAsia" w:eastAsiaTheme="minorEastAsia" w:cstheme="minorEastAsia"/>
          <w:b/>
          <w:bCs/>
          <w:sz w:val="24"/>
          <w:szCs w:val="24"/>
          <w:lang w:eastAsia="zh-CN"/>
        </w:rPr>
      </w:pP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出租方（以下简称“甲方”）：中山市阜沙镇资产经营管理有限公司</w:t>
      </w:r>
      <w:r>
        <w:rPr>
          <w:rFonts w:hint="eastAsia" w:asciiTheme="minorEastAsia" w:hAnsiTheme="minorEastAsia" w:eastAsiaTheme="minorEastAsia" w:cstheme="minorEastAsia"/>
          <w:sz w:val="24"/>
          <w:szCs w:val="24"/>
          <w:lang w:eastAsia="zh-CN"/>
        </w:rPr>
        <w:t>，统一社会信用代码：91442000792909422D，法定代表人：杨浩恩，联系地址：中山市阜沙镇财政所办公大楼，联系电话：</w:t>
      </w:r>
      <w:r>
        <w:rPr>
          <w:rFonts w:hint="eastAsia" w:asciiTheme="minorEastAsia" w:hAnsiTheme="minorEastAsia" w:eastAsiaTheme="minorEastAsia" w:cstheme="minorEastAsia"/>
          <w:sz w:val="24"/>
          <w:szCs w:val="24"/>
          <w:lang w:val="en-US" w:eastAsia="zh-CN"/>
        </w:rPr>
        <w:t>0760-23453175。</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承租方（以下简称“乙方”）：</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eastAsia="zh-CN"/>
        </w:rPr>
        <w:t>，统一社会信用代码：</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eastAsia="zh-CN"/>
        </w:rPr>
        <w:t>，法定代表人：</w:t>
      </w:r>
      <w:r>
        <w:rPr>
          <w:rFonts w:hint="eastAsia" w:asciiTheme="minorEastAsia" w:hAnsiTheme="minorEastAsia" w:eastAsiaTheme="minorEastAsia" w:cstheme="minorEastAsia"/>
          <w:kern w:val="2"/>
          <w:sz w:val="24"/>
          <w:szCs w:val="24"/>
          <w:u w:val="single"/>
          <w:lang w:val="en-US" w:eastAsia="zh-CN" w:bidi="ar"/>
        </w:rPr>
        <w:t xml:space="preserve">      </w:t>
      </w:r>
      <w:r>
        <w:rPr>
          <w:rFonts w:hint="eastAsia" w:asciiTheme="minorEastAsia" w:hAnsiTheme="minorEastAsia" w:eastAsiaTheme="minorEastAsia" w:cstheme="minorEastAsia"/>
          <w:sz w:val="24"/>
          <w:szCs w:val="24"/>
          <w:lang w:eastAsia="zh-CN"/>
        </w:rPr>
        <w:t>，联系地址：</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eastAsia="zh-CN"/>
        </w:rPr>
        <w:t>，联系电话</w:t>
      </w:r>
      <w:r>
        <w:rPr>
          <w:rFonts w:hint="eastAsia" w:asciiTheme="minorEastAsia" w:hAnsiTheme="minorEastAsia" w:eastAsiaTheme="minorEastAsia" w:cstheme="minorEastAsia"/>
          <w:sz w:val="24"/>
          <w:szCs w:val="24"/>
          <w:u w:val="none"/>
          <w:lang w:eastAsia="zh-CN"/>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w:t>
      </w:r>
    </w:p>
    <w:p>
      <w:pPr>
        <w:spacing w:line="360" w:lineRule="auto"/>
        <w:ind w:firstLine="468" w:firstLineChars="195"/>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为充分利用公有物业资源，加快经济发展，受委托，甲方经中山</w:t>
      </w:r>
      <w:r>
        <w:rPr>
          <w:rFonts w:hint="eastAsia" w:asciiTheme="minorEastAsia" w:hAnsiTheme="minorEastAsia" w:eastAsiaTheme="minorEastAsia" w:cstheme="minorEastAsia"/>
          <w:color w:val="000000"/>
          <w:sz w:val="24"/>
          <w:szCs w:val="24"/>
          <w:lang w:eastAsia="zh-CN"/>
        </w:rPr>
        <w:t>产</w:t>
      </w:r>
      <w:r>
        <w:rPr>
          <w:rFonts w:hint="eastAsia" w:asciiTheme="minorEastAsia" w:hAnsiTheme="minorEastAsia" w:eastAsiaTheme="minorEastAsia" w:cstheme="minorEastAsia"/>
          <w:color w:val="000000"/>
          <w:sz w:val="24"/>
          <w:szCs w:val="24"/>
        </w:rPr>
        <w:t>权交易中心公开招标，将位于中山市东区孙文东路211-223号四至七层房屋物业出租给乙方使用，并签订本物业租赁合同以明确双方权利责任，合同具体条款如下:</w:t>
      </w:r>
    </w:p>
    <w:p>
      <w:pPr>
        <w:spacing w:line="360" w:lineRule="auto"/>
        <w:ind w:firstLine="540" w:firstLineChars="224"/>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b/>
          <w:color w:val="000000"/>
          <w:sz w:val="24"/>
          <w:szCs w:val="24"/>
        </w:rPr>
        <w:t>第一条</w:t>
      </w:r>
      <w:r>
        <w:rPr>
          <w:rFonts w:hint="eastAsia" w:asciiTheme="minorEastAsia" w:hAnsiTheme="minorEastAsia" w:eastAsiaTheme="minorEastAsia" w:cstheme="minorEastAsia"/>
          <w:color w:val="000000"/>
          <w:sz w:val="24"/>
          <w:szCs w:val="24"/>
        </w:rPr>
        <w:t xml:space="preserve">  甲方将坐落于中山市东区孙文东路211-223号四至七层房屋物业</w:t>
      </w:r>
      <w:r>
        <w:rPr>
          <w:rFonts w:hint="eastAsia" w:asciiTheme="minorEastAsia" w:hAnsiTheme="minorEastAsia" w:eastAsiaTheme="minorEastAsia" w:cstheme="minorEastAsia"/>
          <w:color w:val="000000"/>
          <w:sz w:val="24"/>
          <w:szCs w:val="24"/>
          <w:lang w:eastAsia="zh-CN"/>
        </w:rPr>
        <w:t>（以下简称“本</w:t>
      </w:r>
      <w:r>
        <w:rPr>
          <w:rFonts w:hint="eastAsia" w:asciiTheme="minorEastAsia" w:hAnsiTheme="minorEastAsia" w:eastAsiaTheme="minorEastAsia" w:cstheme="minorEastAsia"/>
          <w:color w:val="000000"/>
          <w:sz w:val="24"/>
          <w:szCs w:val="24"/>
        </w:rPr>
        <w:t>物业</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出租给乙方使用，</w:t>
      </w:r>
      <w:r>
        <w:rPr>
          <w:rFonts w:hint="eastAsia" w:asciiTheme="minorEastAsia" w:hAnsiTheme="minorEastAsia" w:eastAsiaTheme="minorEastAsia" w:cstheme="minorEastAsia"/>
          <w:color w:val="000000"/>
          <w:sz w:val="24"/>
          <w:szCs w:val="24"/>
          <w:lang w:eastAsia="zh-CN"/>
        </w:rPr>
        <w:t>建筑物面积约</w:t>
      </w:r>
      <w:r>
        <w:rPr>
          <w:rFonts w:hint="eastAsia" w:asciiTheme="minorEastAsia" w:hAnsiTheme="minorEastAsia" w:eastAsiaTheme="minorEastAsia" w:cstheme="minorEastAsia"/>
          <w:color w:val="000000"/>
          <w:sz w:val="24"/>
          <w:szCs w:val="24"/>
          <w:u w:val="single"/>
          <w:lang w:val="en-US" w:eastAsia="zh-CN"/>
        </w:rPr>
        <w:t>1850.16</w:t>
      </w:r>
      <w:r>
        <w:rPr>
          <w:rFonts w:hint="eastAsia" w:asciiTheme="minorEastAsia" w:hAnsiTheme="minorEastAsia" w:eastAsiaTheme="minorEastAsia" w:cstheme="minorEastAsia"/>
          <w:color w:val="000000"/>
          <w:sz w:val="24"/>
          <w:szCs w:val="24"/>
          <w:lang w:eastAsia="zh-CN"/>
        </w:rPr>
        <w:t>平方米。</w:t>
      </w:r>
    </w:p>
    <w:p>
      <w:pPr>
        <w:numPr>
          <w:ilvl w:val="0"/>
          <w:numId w:val="1"/>
        </w:numPr>
        <w:spacing w:line="360" w:lineRule="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租赁期限</w:t>
      </w:r>
    </w:p>
    <w:p>
      <w:pPr>
        <w:spacing w:line="360" w:lineRule="auto"/>
        <w:ind w:firstLine="537" w:firstLineChars="224"/>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租赁期限为</w:t>
      </w:r>
      <w:r>
        <w:rPr>
          <w:rFonts w:hint="eastAsia" w:asciiTheme="minorEastAsia" w:hAnsiTheme="minorEastAsia" w:eastAsiaTheme="minorEastAsia" w:cstheme="minorEastAsia"/>
          <w:color w:val="000000"/>
          <w:sz w:val="24"/>
          <w:szCs w:val="24"/>
          <w:u w:val="single"/>
          <w:lang w:val="en-US" w:eastAsia="zh-CN"/>
        </w:rPr>
        <w:t>3</w:t>
      </w:r>
      <w:r>
        <w:rPr>
          <w:rFonts w:hint="eastAsia" w:asciiTheme="minorEastAsia" w:hAnsiTheme="minorEastAsia" w:eastAsiaTheme="minorEastAsia" w:cstheme="minorEastAsia"/>
          <w:color w:val="000000"/>
          <w:sz w:val="24"/>
          <w:szCs w:val="24"/>
        </w:rPr>
        <w:t>年，自</w:t>
      </w:r>
      <w:r>
        <w:rPr>
          <w:rFonts w:hint="eastAsia" w:asciiTheme="minorEastAsia" w:hAnsiTheme="minorEastAsia" w:eastAsiaTheme="minorEastAsia" w:cstheme="minorEastAsia"/>
          <w:color w:val="000000"/>
          <w:sz w:val="24"/>
          <w:szCs w:val="24"/>
          <w:u w:val="single"/>
          <w:lang w:val="en-US" w:eastAsia="zh-CN"/>
        </w:rPr>
        <w:t>2022</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日起至</w:t>
      </w:r>
      <w:r>
        <w:rPr>
          <w:rFonts w:hint="eastAsia" w:asciiTheme="minorEastAsia" w:hAnsiTheme="minorEastAsia" w:eastAsiaTheme="minorEastAsia" w:cstheme="minorEastAsia"/>
          <w:color w:val="000000"/>
          <w:sz w:val="24"/>
          <w:szCs w:val="24"/>
          <w:u w:val="single"/>
          <w:lang w:val="en-US" w:eastAsia="zh-CN"/>
        </w:rPr>
        <w:t>2025</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日止</w:t>
      </w:r>
      <w:r>
        <w:rPr>
          <w:rFonts w:hint="eastAsia" w:asciiTheme="minorEastAsia" w:hAnsiTheme="minorEastAsia" w:eastAsiaTheme="minorEastAsia" w:cstheme="minorEastAsia"/>
          <w:color w:val="000000"/>
          <w:sz w:val="24"/>
          <w:szCs w:val="24"/>
          <w:lang w:eastAsia="zh-CN"/>
        </w:rPr>
        <w:t>，本物业租赁不设免租期。</w:t>
      </w:r>
    </w:p>
    <w:p>
      <w:pPr>
        <w:spacing w:line="360" w:lineRule="auto"/>
        <w:ind w:firstLine="482"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第三条 租金及支付方式</w:t>
      </w:r>
    </w:p>
    <w:p>
      <w:pPr>
        <w:spacing w:line="360" w:lineRule="auto"/>
        <w:ind w:left="239" w:leftChars="114" w:firstLine="307" w:firstLineChars="128"/>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本</w:t>
      </w:r>
      <w:r>
        <w:rPr>
          <w:rFonts w:hint="eastAsia" w:asciiTheme="minorEastAsia" w:hAnsiTheme="minorEastAsia" w:eastAsiaTheme="minorEastAsia" w:cstheme="minorEastAsia"/>
          <w:color w:val="auto"/>
          <w:sz w:val="24"/>
          <w:szCs w:val="24"/>
          <w:highlight w:val="none"/>
        </w:rPr>
        <w:t>物业的</w:t>
      </w:r>
      <w:r>
        <w:rPr>
          <w:rFonts w:hint="eastAsia" w:asciiTheme="minorEastAsia" w:hAnsiTheme="minorEastAsia" w:eastAsiaTheme="minorEastAsia" w:cstheme="minorEastAsia"/>
          <w:color w:val="auto"/>
          <w:sz w:val="24"/>
          <w:szCs w:val="24"/>
          <w:highlight w:val="none"/>
          <w:lang w:eastAsia="zh-CN"/>
        </w:rPr>
        <w:t>出</w:t>
      </w:r>
      <w:r>
        <w:rPr>
          <w:rFonts w:hint="eastAsia" w:asciiTheme="minorEastAsia" w:hAnsiTheme="minorEastAsia" w:eastAsiaTheme="minorEastAsia" w:cstheme="minorEastAsia"/>
          <w:color w:val="auto"/>
          <w:sz w:val="24"/>
          <w:szCs w:val="24"/>
          <w:highlight w:val="none"/>
        </w:rPr>
        <w:t>租经公开招标，由乙方中标，中标价为每月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元</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即</w:t>
      </w:r>
      <w:r>
        <w:rPr>
          <w:rFonts w:hint="eastAsia" w:asciiTheme="minorEastAsia" w:hAnsiTheme="minorEastAsia" w:eastAsiaTheme="minorEastAsia" w:cstheme="minorEastAsia"/>
          <w:color w:val="auto"/>
          <w:sz w:val="24"/>
          <w:szCs w:val="24"/>
          <w:highlight w:val="none"/>
          <w:u w:val="single"/>
          <w:lang w:val="en-US" w:eastAsia="zh-CN"/>
        </w:rPr>
        <w:t>2022</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日起至</w:t>
      </w:r>
      <w:r>
        <w:rPr>
          <w:rFonts w:hint="eastAsia" w:asciiTheme="minorEastAsia" w:hAnsiTheme="minorEastAsia" w:eastAsiaTheme="minorEastAsia" w:cstheme="minorEastAsia"/>
          <w:color w:val="auto"/>
          <w:sz w:val="24"/>
          <w:szCs w:val="24"/>
          <w:highlight w:val="none"/>
          <w:u w:val="single"/>
          <w:lang w:val="en-US" w:eastAsia="zh-CN"/>
        </w:rPr>
        <w:t>2025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日，甲方收取乙方每月租金为</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元（大写：</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上述租金由甲方向乙方开具相关</w:t>
      </w:r>
      <w:r>
        <w:rPr>
          <w:rFonts w:hint="eastAsia" w:asciiTheme="minorEastAsia" w:hAnsiTheme="minorEastAsia" w:eastAsiaTheme="minorEastAsia" w:cstheme="minorEastAsia"/>
          <w:color w:val="auto"/>
          <w:sz w:val="24"/>
          <w:szCs w:val="24"/>
          <w:highlight w:val="none"/>
          <w:lang w:eastAsia="zh-CN"/>
        </w:rPr>
        <w:t>租赁</w:t>
      </w:r>
      <w:r>
        <w:rPr>
          <w:rFonts w:hint="eastAsia" w:asciiTheme="minorEastAsia" w:hAnsiTheme="minorEastAsia" w:eastAsiaTheme="minorEastAsia" w:cstheme="minorEastAsia"/>
          <w:color w:val="auto"/>
          <w:sz w:val="24"/>
          <w:szCs w:val="24"/>
          <w:highlight w:val="none"/>
        </w:rPr>
        <w:t>税票。</w:t>
      </w:r>
    </w:p>
    <w:p>
      <w:pPr>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eastAsia="zh-CN"/>
        </w:rPr>
        <w:t>本</w:t>
      </w:r>
      <w:r>
        <w:rPr>
          <w:rFonts w:hint="eastAsia" w:asciiTheme="minorEastAsia" w:hAnsiTheme="minorEastAsia" w:eastAsiaTheme="minorEastAsia" w:cstheme="minorEastAsia"/>
          <w:color w:val="000000"/>
          <w:sz w:val="24"/>
          <w:szCs w:val="24"/>
        </w:rPr>
        <w:t>物业租金按月支付，乙方须于当月15日前</w:t>
      </w:r>
      <w:r>
        <w:rPr>
          <w:rFonts w:hint="eastAsia" w:asciiTheme="minorEastAsia" w:hAnsiTheme="minorEastAsia" w:eastAsiaTheme="minorEastAsia" w:cstheme="minorEastAsia"/>
          <w:color w:val="000000"/>
          <w:sz w:val="24"/>
          <w:szCs w:val="24"/>
          <w:lang w:eastAsia="zh-CN"/>
        </w:rPr>
        <w:t>向甲方以下指定账户</w:t>
      </w:r>
      <w:r>
        <w:rPr>
          <w:rFonts w:hint="eastAsia" w:asciiTheme="minorEastAsia" w:hAnsiTheme="minorEastAsia" w:eastAsiaTheme="minorEastAsia" w:cstheme="minorEastAsia"/>
          <w:color w:val="000000"/>
          <w:sz w:val="24"/>
          <w:szCs w:val="24"/>
        </w:rPr>
        <w:t>交纳</w:t>
      </w:r>
      <w:r>
        <w:rPr>
          <w:rFonts w:hint="eastAsia" w:asciiTheme="minorEastAsia" w:hAnsiTheme="minorEastAsia" w:eastAsiaTheme="minorEastAsia" w:cstheme="minorEastAsia"/>
          <w:color w:val="000000"/>
          <w:sz w:val="24"/>
          <w:szCs w:val="24"/>
          <w:lang w:eastAsia="zh-CN"/>
        </w:rPr>
        <w:t>当月租金</w:t>
      </w:r>
      <w:r>
        <w:rPr>
          <w:rFonts w:hint="eastAsia" w:asciiTheme="minorEastAsia" w:hAnsiTheme="minorEastAsia" w:eastAsiaTheme="minorEastAsia" w:cstheme="minorEastAsia"/>
          <w:color w:val="000000"/>
          <w:sz w:val="24"/>
          <w:szCs w:val="24"/>
        </w:rPr>
        <w:t>，不得拒交或拖欠，如逾期</w:t>
      </w:r>
      <w:r>
        <w:rPr>
          <w:rFonts w:hint="eastAsia" w:asciiTheme="minorEastAsia" w:hAnsiTheme="minorEastAsia" w:eastAsiaTheme="minorEastAsia" w:cstheme="minorEastAsia"/>
          <w:color w:val="000000"/>
          <w:sz w:val="24"/>
          <w:szCs w:val="24"/>
          <w:lang w:eastAsia="zh-CN"/>
        </w:rPr>
        <w:t>支付</w:t>
      </w:r>
      <w:r>
        <w:rPr>
          <w:rFonts w:hint="eastAsia" w:asciiTheme="minorEastAsia" w:hAnsiTheme="minorEastAsia" w:eastAsiaTheme="minorEastAsia" w:cstheme="minorEastAsia"/>
          <w:color w:val="000000"/>
          <w:sz w:val="24"/>
          <w:szCs w:val="24"/>
        </w:rPr>
        <w:t>，甲方除</w:t>
      </w:r>
      <w:r>
        <w:rPr>
          <w:rFonts w:hint="eastAsia" w:asciiTheme="minorEastAsia" w:hAnsiTheme="minorEastAsia" w:eastAsiaTheme="minorEastAsia" w:cstheme="minorEastAsia"/>
          <w:color w:val="000000"/>
          <w:sz w:val="24"/>
          <w:szCs w:val="24"/>
          <w:lang w:eastAsia="zh-CN"/>
        </w:rPr>
        <w:t>有权向乙方</w:t>
      </w:r>
      <w:r>
        <w:rPr>
          <w:rFonts w:hint="eastAsia" w:asciiTheme="minorEastAsia" w:hAnsiTheme="minorEastAsia" w:eastAsiaTheme="minorEastAsia" w:cstheme="minorEastAsia"/>
          <w:color w:val="000000"/>
          <w:sz w:val="24"/>
          <w:szCs w:val="24"/>
        </w:rPr>
        <w:t>追</w:t>
      </w:r>
      <w:r>
        <w:rPr>
          <w:rFonts w:hint="eastAsia" w:asciiTheme="minorEastAsia" w:hAnsiTheme="minorEastAsia" w:eastAsiaTheme="minorEastAsia" w:cstheme="minorEastAsia"/>
          <w:color w:val="000000"/>
          <w:sz w:val="24"/>
          <w:szCs w:val="24"/>
          <w:lang w:eastAsia="zh-CN"/>
        </w:rPr>
        <w:t>偿</w:t>
      </w:r>
      <w:r>
        <w:rPr>
          <w:rFonts w:hint="eastAsia" w:asciiTheme="minorEastAsia" w:hAnsiTheme="minorEastAsia" w:eastAsiaTheme="minorEastAsia" w:cstheme="minorEastAsia"/>
          <w:color w:val="000000"/>
          <w:sz w:val="24"/>
          <w:szCs w:val="24"/>
        </w:rPr>
        <w:t>租金外，</w:t>
      </w:r>
      <w:r>
        <w:rPr>
          <w:rFonts w:hint="eastAsia" w:asciiTheme="minorEastAsia" w:hAnsiTheme="minorEastAsia" w:eastAsiaTheme="minorEastAsia" w:cstheme="minorEastAsia"/>
          <w:color w:val="000000"/>
          <w:sz w:val="24"/>
          <w:szCs w:val="24"/>
          <w:lang w:eastAsia="zh-CN"/>
        </w:rPr>
        <w:t>还有权</w:t>
      </w:r>
      <w:r>
        <w:rPr>
          <w:rFonts w:hint="eastAsia" w:asciiTheme="minorEastAsia" w:hAnsiTheme="minorEastAsia" w:eastAsiaTheme="minorEastAsia" w:cstheme="minorEastAsia"/>
          <w:color w:val="000000"/>
          <w:sz w:val="24"/>
          <w:szCs w:val="24"/>
        </w:rPr>
        <w:t>每日按</w:t>
      </w:r>
      <w:r>
        <w:rPr>
          <w:rFonts w:hint="eastAsia" w:asciiTheme="minorEastAsia" w:hAnsiTheme="minorEastAsia" w:eastAsiaTheme="minorEastAsia" w:cstheme="minorEastAsia"/>
          <w:color w:val="000000"/>
          <w:sz w:val="24"/>
          <w:szCs w:val="24"/>
          <w:lang w:eastAsia="zh-CN"/>
        </w:rPr>
        <w:t>乙方拖</w:t>
      </w:r>
      <w:r>
        <w:rPr>
          <w:rFonts w:hint="eastAsia" w:asciiTheme="minorEastAsia" w:hAnsiTheme="minorEastAsia" w:eastAsiaTheme="minorEastAsia" w:cstheme="minorEastAsia"/>
          <w:color w:val="000000"/>
          <w:sz w:val="24"/>
          <w:szCs w:val="24"/>
        </w:rPr>
        <w:t>欠租金的</w:t>
      </w:r>
      <w:r>
        <w:rPr>
          <w:rFonts w:hint="eastAsia" w:asciiTheme="minorEastAsia" w:hAnsiTheme="minorEastAsia" w:eastAsiaTheme="minorEastAsia" w:cstheme="minorEastAsia"/>
          <w:color w:val="000000"/>
          <w:sz w:val="24"/>
          <w:szCs w:val="24"/>
          <w:lang w:eastAsia="zh-CN"/>
        </w:rPr>
        <w:t>千分之三</w:t>
      </w:r>
      <w:r>
        <w:rPr>
          <w:rFonts w:hint="eastAsia" w:asciiTheme="minorEastAsia" w:hAnsiTheme="minorEastAsia" w:eastAsiaTheme="minorEastAsia" w:cstheme="minorEastAsia"/>
          <w:color w:val="000000"/>
          <w:sz w:val="24"/>
          <w:szCs w:val="24"/>
        </w:rPr>
        <w:t>收取滞纳金。乙方</w:t>
      </w:r>
      <w:r>
        <w:rPr>
          <w:rFonts w:hint="eastAsia" w:asciiTheme="minorEastAsia" w:hAnsiTheme="minorEastAsia" w:eastAsiaTheme="minorEastAsia" w:cstheme="minorEastAsia"/>
          <w:color w:val="000000"/>
          <w:sz w:val="24"/>
          <w:szCs w:val="24"/>
          <w:lang w:eastAsia="zh-CN"/>
        </w:rPr>
        <w:t>累计拖欠</w:t>
      </w:r>
      <w:r>
        <w:rPr>
          <w:rFonts w:hint="eastAsia" w:asciiTheme="minorEastAsia" w:hAnsiTheme="minorEastAsia" w:eastAsiaTheme="minorEastAsia" w:cstheme="minorEastAsia"/>
          <w:color w:val="000000"/>
          <w:sz w:val="24"/>
          <w:szCs w:val="24"/>
        </w:rPr>
        <w:t>三个月</w:t>
      </w:r>
      <w:r>
        <w:rPr>
          <w:rFonts w:hint="eastAsia" w:asciiTheme="minorEastAsia" w:hAnsiTheme="minorEastAsia" w:eastAsiaTheme="minorEastAsia" w:cstheme="minorEastAsia"/>
          <w:color w:val="000000"/>
          <w:sz w:val="24"/>
          <w:szCs w:val="24"/>
          <w:lang w:eastAsia="zh-CN"/>
        </w:rPr>
        <w:t>及</w:t>
      </w:r>
      <w:r>
        <w:rPr>
          <w:rFonts w:hint="eastAsia" w:asciiTheme="minorEastAsia" w:hAnsiTheme="minorEastAsia" w:eastAsiaTheme="minorEastAsia" w:cstheme="minorEastAsia"/>
          <w:color w:val="000000"/>
          <w:sz w:val="24"/>
          <w:szCs w:val="24"/>
        </w:rPr>
        <w:t>以上的甲方可单方面解除租赁合同，已收取的保证金</w:t>
      </w:r>
      <w:r>
        <w:rPr>
          <w:rFonts w:hint="eastAsia" w:asciiTheme="minorEastAsia" w:hAnsiTheme="minorEastAsia" w:eastAsiaTheme="minorEastAsia" w:cstheme="minorEastAsia"/>
          <w:color w:val="000000"/>
          <w:sz w:val="24"/>
          <w:szCs w:val="24"/>
          <w:lang w:eastAsia="zh-CN"/>
        </w:rPr>
        <w:t>予以没收</w:t>
      </w:r>
      <w:r>
        <w:rPr>
          <w:rFonts w:hint="eastAsia" w:asciiTheme="minorEastAsia" w:hAnsiTheme="minorEastAsia" w:eastAsiaTheme="minorEastAsia" w:cstheme="minorEastAsia"/>
          <w:color w:val="000000"/>
          <w:sz w:val="24"/>
          <w:szCs w:val="24"/>
        </w:rPr>
        <w:t>。</w:t>
      </w:r>
    </w:p>
    <w:p>
      <w:pPr>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户名：中山市阜沙镇资产经营管理有限公司</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 xml:space="preserve">    账号：44322401040008881</w:t>
      </w:r>
      <w:r>
        <w:rPr>
          <w:rFonts w:hint="eastAsia" w:asciiTheme="minorEastAsia" w:hAnsiTheme="minorEastAsia" w:eastAsiaTheme="minorEastAsia" w:cstheme="minorEastAsia"/>
          <w:color w:val="000000"/>
          <w:sz w:val="24"/>
          <w:szCs w:val="24"/>
        </w:rPr>
        <w:br w:type="textWrapping"/>
      </w:r>
      <w:r>
        <w:rPr>
          <w:rFonts w:hint="eastAsia" w:asciiTheme="minorEastAsia" w:hAnsiTheme="minorEastAsia" w:eastAsiaTheme="minorEastAsia" w:cstheme="minorEastAsia"/>
          <w:color w:val="000000"/>
          <w:sz w:val="24"/>
          <w:szCs w:val="24"/>
        </w:rPr>
        <w:t xml:space="preserve">    开户行：中山农行阜沙支行</w:t>
      </w:r>
    </w:p>
    <w:p>
      <w:pPr>
        <w:spacing w:line="360" w:lineRule="auto"/>
        <w:ind w:firstLine="48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第四条 保证金</w:t>
      </w:r>
    </w:p>
    <w:p>
      <w:pPr>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租金采用先付后用的方式，乙方在合同签订</w:t>
      </w:r>
      <w:r>
        <w:rPr>
          <w:rFonts w:hint="eastAsia" w:asciiTheme="minorEastAsia" w:hAnsiTheme="minorEastAsia" w:eastAsiaTheme="minorEastAsia" w:cstheme="minorEastAsia"/>
          <w:color w:val="000000"/>
          <w:sz w:val="24"/>
          <w:szCs w:val="24"/>
          <w:lang w:eastAsia="zh-CN"/>
        </w:rPr>
        <w:t>之</w:t>
      </w:r>
      <w:r>
        <w:rPr>
          <w:rFonts w:hint="eastAsia" w:asciiTheme="minorEastAsia" w:hAnsiTheme="minorEastAsia" w:eastAsiaTheme="minorEastAsia" w:cstheme="minorEastAsia"/>
          <w:color w:val="000000"/>
          <w:sz w:val="24"/>
          <w:szCs w:val="24"/>
        </w:rPr>
        <w:t>日起7天内向甲方交纳</w:t>
      </w:r>
      <w:r>
        <w:rPr>
          <w:rFonts w:hint="eastAsia" w:asciiTheme="minorEastAsia" w:hAnsiTheme="minorEastAsia" w:eastAsiaTheme="minorEastAsia" w:cstheme="minorEastAsia"/>
          <w:color w:val="000000"/>
          <w:sz w:val="24"/>
          <w:szCs w:val="24"/>
          <w:lang w:eastAsia="zh-CN"/>
        </w:rPr>
        <w:t>相当于三</w:t>
      </w:r>
      <w:r>
        <w:rPr>
          <w:rFonts w:hint="eastAsia" w:asciiTheme="minorEastAsia" w:hAnsiTheme="minorEastAsia" w:eastAsiaTheme="minorEastAsia" w:cstheme="minorEastAsia"/>
          <w:color w:val="000000"/>
          <w:sz w:val="24"/>
          <w:szCs w:val="24"/>
        </w:rPr>
        <w:t>个月租金</w:t>
      </w:r>
      <w:r>
        <w:rPr>
          <w:rFonts w:hint="eastAsia" w:asciiTheme="minorEastAsia" w:hAnsiTheme="minorEastAsia" w:eastAsiaTheme="minorEastAsia" w:cstheme="minorEastAsia"/>
          <w:color w:val="000000"/>
          <w:sz w:val="24"/>
          <w:szCs w:val="24"/>
          <w:lang w:eastAsia="zh-CN"/>
        </w:rPr>
        <w:t>的款项</w:t>
      </w:r>
      <w:r>
        <w:rPr>
          <w:rFonts w:hint="eastAsia" w:asciiTheme="minorEastAsia" w:hAnsiTheme="minorEastAsia" w:eastAsiaTheme="minorEastAsia" w:cstheme="minorEastAsia"/>
          <w:color w:val="000000"/>
          <w:sz w:val="24"/>
          <w:szCs w:val="24"/>
        </w:rPr>
        <w:t>合共</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元（人民币大写：</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）作为保证金。租赁保证金不计利息，</w:t>
      </w:r>
      <w:r>
        <w:rPr>
          <w:rFonts w:hint="eastAsia" w:asciiTheme="minorEastAsia" w:hAnsiTheme="minorEastAsia" w:eastAsiaTheme="minorEastAsia" w:cstheme="minorEastAsia"/>
          <w:color w:val="000000"/>
          <w:sz w:val="24"/>
          <w:szCs w:val="24"/>
          <w:lang w:eastAsia="zh-CN"/>
        </w:rPr>
        <w:t>不可抵扣租金，保证金</w:t>
      </w:r>
      <w:r>
        <w:rPr>
          <w:rFonts w:hint="eastAsia" w:asciiTheme="minorEastAsia" w:hAnsiTheme="minorEastAsia" w:eastAsiaTheme="minorEastAsia" w:cstheme="minorEastAsia"/>
          <w:color w:val="000000"/>
          <w:sz w:val="24"/>
          <w:szCs w:val="24"/>
        </w:rPr>
        <w:t>由甲方保管，在租赁期满或合法解除合同时，乙方未发生违约责任的，甲方将保证金无息退回给乙方指定账户。</w:t>
      </w:r>
    </w:p>
    <w:p>
      <w:pPr>
        <w:spacing w:line="360" w:lineRule="auto"/>
        <w:ind w:firstLine="48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第五条 交付使用</w:t>
      </w:r>
    </w:p>
    <w:p>
      <w:pPr>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甲方在收到前款约定的保证金</w:t>
      </w:r>
      <w:r>
        <w:rPr>
          <w:rFonts w:hint="eastAsia" w:asciiTheme="minorEastAsia" w:hAnsiTheme="minorEastAsia" w:eastAsiaTheme="minorEastAsia" w:cstheme="minorEastAsia"/>
          <w:color w:val="000000"/>
          <w:sz w:val="24"/>
          <w:szCs w:val="24"/>
          <w:lang w:eastAsia="zh-CN"/>
        </w:rPr>
        <w:t>后</w:t>
      </w:r>
      <w:r>
        <w:rPr>
          <w:rFonts w:hint="eastAsia" w:asciiTheme="minorEastAsia" w:hAnsiTheme="minorEastAsia" w:eastAsiaTheme="minorEastAsia" w:cstheme="minorEastAsia"/>
          <w:color w:val="000000"/>
          <w:sz w:val="24"/>
          <w:szCs w:val="24"/>
        </w:rPr>
        <w:t>十日内按</w:t>
      </w:r>
      <w:r>
        <w:rPr>
          <w:rFonts w:hint="eastAsia" w:asciiTheme="minorEastAsia" w:hAnsiTheme="minorEastAsia" w:eastAsiaTheme="minorEastAsia" w:cstheme="minorEastAsia"/>
          <w:color w:val="000000"/>
          <w:sz w:val="24"/>
          <w:szCs w:val="24"/>
          <w:lang w:eastAsia="zh-CN"/>
        </w:rPr>
        <w:t>本</w:t>
      </w:r>
      <w:r>
        <w:rPr>
          <w:rFonts w:hint="eastAsia" w:asciiTheme="minorEastAsia" w:hAnsiTheme="minorEastAsia" w:eastAsiaTheme="minorEastAsia" w:cstheme="minorEastAsia"/>
          <w:color w:val="000000"/>
          <w:sz w:val="24"/>
          <w:szCs w:val="24"/>
        </w:rPr>
        <w:t>物业的现状</w:t>
      </w:r>
      <w:r>
        <w:rPr>
          <w:rFonts w:hint="eastAsia" w:asciiTheme="minorEastAsia" w:hAnsiTheme="minorEastAsia" w:eastAsiaTheme="minorEastAsia" w:cstheme="minorEastAsia"/>
          <w:color w:val="000000"/>
          <w:sz w:val="24"/>
          <w:szCs w:val="24"/>
          <w:lang w:eastAsia="zh-CN"/>
        </w:rPr>
        <w:t>（本物业现状见相关图片附件）</w:t>
      </w:r>
      <w:r>
        <w:rPr>
          <w:rFonts w:hint="eastAsia" w:asciiTheme="minorEastAsia" w:hAnsiTheme="minorEastAsia" w:eastAsiaTheme="minorEastAsia" w:cstheme="minorEastAsia"/>
          <w:color w:val="000000"/>
          <w:sz w:val="24"/>
          <w:szCs w:val="24"/>
        </w:rPr>
        <w:t>交付给乙方使用。</w:t>
      </w:r>
    </w:p>
    <w:p>
      <w:pPr>
        <w:spacing w:line="360" w:lineRule="auto"/>
        <w:ind w:firstLine="48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第六条 租赁期间，甲方承担以下责任：</w:t>
      </w:r>
    </w:p>
    <w:p>
      <w:pPr>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甲方保证</w:t>
      </w:r>
      <w:r>
        <w:rPr>
          <w:rFonts w:hint="eastAsia" w:asciiTheme="minorEastAsia" w:hAnsiTheme="minorEastAsia" w:eastAsiaTheme="minorEastAsia" w:cstheme="minorEastAsia"/>
          <w:color w:val="000000"/>
          <w:sz w:val="24"/>
          <w:szCs w:val="24"/>
          <w:lang w:eastAsia="zh-CN"/>
        </w:rPr>
        <w:t>本</w:t>
      </w:r>
      <w:r>
        <w:rPr>
          <w:rFonts w:hint="eastAsia" w:asciiTheme="minorEastAsia" w:hAnsiTheme="minorEastAsia" w:eastAsiaTheme="minorEastAsia" w:cstheme="minorEastAsia"/>
          <w:color w:val="000000"/>
          <w:sz w:val="24"/>
          <w:szCs w:val="24"/>
        </w:rPr>
        <w:t>物业产权没有法律纠纷，若发生与甲方有关的产权纠纷或其他债务，由甲方负责清理</w:t>
      </w:r>
      <w:r>
        <w:rPr>
          <w:rFonts w:hint="eastAsia" w:asciiTheme="minorEastAsia" w:hAnsiTheme="minorEastAsia" w:eastAsiaTheme="minorEastAsia" w:cstheme="minorEastAsia"/>
          <w:color w:val="000000"/>
          <w:sz w:val="24"/>
          <w:szCs w:val="24"/>
          <w:lang w:eastAsia="zh-CN"/>
        </w:rPr>
        <w:t>。</w:t>
      </w:r>
    </w:p>
    <w:p>
      <w:pPr>
        <w:spacing w:line="360" w:lineRule="auto"/>
        <w:ind w:firstLine="48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第七条 租赁期间，乙方承担以下责任：</w:t>
      </w:r>
    </w:p>
    <w:p>
      <w:pPr>
        <w:spacing w:line="360" w:lineRule="auto"/>
        <w:ind w:firstLine="48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1、乙方</w:t>
      </w:r>
      <w:r>
        <w:rPr>
          <w:rFonts w:hint="eastAsia" w:asciiTheme="minorEastAsia" w:hAnsiTheme="minorEastAsia" w:eastAsiaTheme="minorEastAsia" w:cstheme="minorEastAsia"/>
          <w:color w:val="000000"/>
          <w:sz w:val="24"/>
          <w:szCs w:val="24"/>
          <w:lang w:eastAsia="zh-CN"/>
        </w:rPr>
        <w:t>因</w:t>
      </w:r>
      <w:r>
        <w:rPr>
          <w:rFonts w:hint="eastAsia" w:asciiTheme="minorEastAsia" w:hAnsiTheme="minorEastAsia" w:eastAsiaTheme="minorEastAsia" w:cstheme="minorEastAsia"/>
          <w:color w:val="000000"/>
          <w:sz w:val="24"/>
          <w:szCs w:val="24"/>
        </w:rPr>
        <w:t>实际</w:t>
      </w:r>
      <w:r>
        <w:rPr>
          <w:rFonts w:hint="eastAsia" w:asciiTheme="minorEastAsia" w:hAnsiTheme="minorEastAsia" w:eastAsiaTheme="minorEastAsia" w:cstheme="minorEastAsia"/>
          <w:color w:val="000000"/>
          <w:sz w:val="24"/>
          <w:szCs w:val="24"/>
          <w:lang w:eastAsia="zh-CN"/>
        </w:rPr>
        <w:t>使用</w:t>
      </w:r>
      <w:r>
        <w:rPr>
          <w:rFonts w:hint="eastAsia" w:asciiTheme="minorEastAsia" w:hAnsiTheme="minorEastAsia" w:eastAsiaTheme="minorEastAsia" w:cstheme="minorEastAsia"/>
          <w:color w:val="000000"/>
          <w:sz w:val="24"/>
          <w:szCs w:val="24"/>
        </w:rPr>
        <w:t>需要</w:t>
      </w:r>
      <w:r>
        <w:rPr>
          <w:rFonts w:hint="eastAsia" w:asciiTheme="minorEastAsia" w:hAnsiTheme="minorEastAsia" w:eastAsiaTheme="minorEastAsia" w:cstheme="minorEastAsia"/>
          <w:color w:val="000000"/>
          <w:sz w:val="24"/>
          <w:szCs w:val="24"/>
          <w:lang w:eastAsia="zh-CN"/>
        </w:rPr>
        <w:t>改变租赁物的外形、结构或对租赁物进行装修等，必须</w:t>
      </w:r>
      <w:r>
        <w:rPr>
          <w:rFonts w:hint="eastAsia" w:asciiTheme="minorEastAsia" w:hAnsiTheme="minorEastAsia" w:eastAsiaTheme="minorEastAsia" w:cstheme="minorEastAsia"/>
          <w:color w:val="000000"/>
          <w:sz w:val="24"/>
          <w:szCs w:val="24"/>
        </w:rPr>
        <w:t>经得甲方书面同意</w:t>
      </w:r>
      <w:r>
        <w:rPr>
          <w:rFonts w:hint="eastAsia" w:asciiTheme="minorEastAsia" w:hAnsiTheme="minorEastAsia" w:eastAsiaTheme="minorEastAsia" w:cstheme="minorEastAsia"/>
          <w:color w:val="000000"/>
          <w:sz w:val="24"/>
          <w:szCs w:val="24"/>
          <w:lang w:eastAsia="zh-CN"/>
        </w:rPr>
        <w:t>并签订补充协议后</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方可施工，所有施工行为必须符合相关法律规定，并依法办理相关手续，</w:t>
      </w:r>
      <w:r>
        <w:rPr>
          <w:rFonts w:hint="eastAsia" w:asciiTheme="minorEastAsia" w:hAnsiTheme="minorEastAsia" w:eastAsiaTheme="minorEastAsia" w:cstheme="minorEastAsia"/>
          <w:color w:val="000000"/>
          <w:sz w:val="24"/>
          <w:szCs w:val="24"/>
        </w:rPr>
        <w:t>一切相关费用及安全责任由</w:t>
      </w:r>
      <w:r>
        <w:rPr>
          <w:rFonts w:hint="eastAsia" w:asciiTheme="minorEastAsia" w:hAnsiTheme="minorEastAsia" w:eastAsiaTheme="minorEastAsia" w:cstheme="minorEastAsia"/>
          <w:color w:val="000000"/>
          <w:sz w:val="24"/>
          <w:szCs w:val="24"/>
          <w:lang w:eastAsia="zh-CN"/>
        </w:rPr>
        <w:t>乙</w:t>
      </w:r>
      <w:r>
        <w:rPr>
          <w:rFonts w:hint="eastAsia" w:asciiTheme="minorEastAsia" w:hAnsiTheme="minorEastAsia" w:eastAsiaTheme="minorEastAsia" w:cstheme="minorEastAsia"/>
          <w:color w:val="000000"/>
          <w:sz w:val="24"/>
          <w:szCs w:val="24"/>
        </w:rPr>
        <w:t>方自行承担</w:t>
      </w:r>
      <w:r>
        <w:rPr>
          <w:rFonts w:hint="eastAsia" w:asciiTheme="minorEastAsia" w:hAnsiTheme="minorEastAsia" w:eastAsiaTheme="minorEastAsia" w:cstheme="minorEastAsia"/>
          <w:color w:val="000000"/>
          <w:sz w:val="24"/>
          <w:szCs w:val="24"/>
          <w:lang w:eastAsia="zh-CN"/>
        </w:rPr>
        <w:t>，租赁期满后加建、改建的建筑物（其他附属设施）均不得拆除，无偿归出租方所有。</w:t>
      </w:r>
    </w:p>
    <w:p>
      <w:pPr>
        <w:spacing w:line="360" w:lineRule="auto"/>
        <w:ind w:firstLine="48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2、因国家或当地政策原因，乙方承租本物业后需自行向供水供电部门办理用水用电申请或变更手续，出租方不作任何用水用电承诺。</w:t>
      </w:r>
    </w:p>
    <w:p>
      <w:pPr>
        <w:spacing w:line="360" w:lineRule="auto"/>
        <w:ind w:firstLine="48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乙方如需新增水表、电表等，需乙方自行开设并承担开户费，同时乙方需承担租赁期间的水电费、固定电话费用、物业管理费等其他费用，如因逾期缴纳上述费用产生滞纳金或引起法律责任的，由乙方自行承担。</w:t>
      </w:r>
    </w:p>
    <w:p>
      <w:pPr>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本</w:t>
      </w:r>
      <w:r>
        <w:rPr>
          <w:rFonts w:hint="eastAsia" w:asciiTheme="minorEastAsia" w:hAnsiTheme="minorEastAsia" w:eastAsiaTheme="minorEastAsia" w:cstheme="minorEastAsia"/>
          <w:color w:val="000000"/>
          <w:sz w:val="24"/>
          <w:szCs w:val="24"/>
        </w:rPr>
        <w:t>物业租赁期间，</w:t>
      </w:r>
      <w:r>
        <w:rPr>
          <w:rFonts w:hint="eastAsia" w:asciiTheme="minorEastAsia" w:hAnsiTheme="minorEastAsia" w:eastAsiaTheme="minorEastAsia" w:cstheme="minorEastAsia"/>
          <w:color w:val="000000"/>
          <w:sz w:val="24"/>
          <w:szCs w:val="24"/>
          <w:lang w:eastAsia="zh-CN"/>
        </w:rPr>
        <w:t>乙方</w:t>
      </w:r>
      <w:r>
        <w:rPr>
          <w:rFonts w:hint="eastAsia" w:asciiTheme="minorEastAsia" w:hAnsiTheme="minorEastAsia" w:eastAsiaTheme="minorEastAsia" w:cstheme="minorEastAsia"/>
          <w:color w:val="000000"/>
          <w:sz w:val="24"/>
          <w:szCs w:val="24"/>
        </w:rPr>
        <w:t>负责水电、照明设备、消防、门窗玻璃的日常维护及保养费用，同时应妥善保管、使用上述设施设备，如因违规或不当使用上述设施设备，所造成的损失及发生的费用由乙方承担。</w:t>
      </w:r>
    </w:p>
    <w:p>
      <w:pPr>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rPr>
        <w:t>、租赁期间，未经甲方</w:t>
      </w:r>
      <w:r>
        <w:rPr>
          <w:rFonts w:hint="eastAsia" w:asciiTheme="minorEastAsia" w:hAnsiTheme="minorEastAsia" w:eastAsiaTheme="minorEastAsia" w:cstheme="minorEastAsia"/>
          <w:color w:val="000000"/>
          <w:sz w:val="24"/>
          <w:szCs w:val="24"/>
          <w:lang w:eastAsia="zh-CN"/>
        </w:rPr>
        <w:t>书面</w:t>
      </w:r>
      <w:r>
        <w:rPr>
          <w:rFonts w:hint="eastAsia" w:asciiTheme="minorEastAsia" w:hAnsiTheme="minorEastAsia" w:eastAsiaTheme="minorEastAsia" w:cstheme="minorEastAsia"/>
          <w:color w:val="000000"/>
          <w:sz w:val="24"/>
          <w:szCs w:val="24"/>
        </w:rPr>
        <w:t>同意，乙方不得将租赁的物业转租或分租给第三</w:t>
      </w:r>
      <w:r>
        <w:rPr>
          <w:rFonts w:hint="eastAsia" w:asciiTheme="minorEastAsia" w:hAnsiTheme="minorEastAsia" w:eastAsiaTheme="minorEastAsia" w:cstheme="minorEastAsia"/>
          <w:color w:val="000000"/>
          <w:sz w:val="24"/>
          <w:szCs w:val="24"/>
          <w:lang w:eastAsia="zh-CN"/>
        </w:rPr>
        <w:t>方</w:t>
      </w:r>
      <w:r>
        <w:rPr>
          <w:rFonts w:hint="eastAsia" w:asciiTheme="minorEastAsia" w:hAnsiTheme="minorEastAsia" w:eastAsiaTheme="minorEastAsia" w:cstheme="minorEastAsia"/>
          <w:color w:val="000000"/>
          <w:sz w:val="24"/>
          <w:szCs w:val="24"/>
        </w:rPr>
        <w:t>。</w:t>
      </w:r>
    </w:p>
    <w:p>
      <w:pPr>
        <w:spacing w:line="360" w:lineRule="auto"/>
        <w:ind w:firstLine="444" w:firstLineChars="185"/>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6</w:t>
      </w:r>
      <w:r>
        <w:rPr>
          <w:rFonts w:hint="eastAsia" w:asciiTheme="minorEastAsia" w:hAnsiTheme="minorEastAsia" w:eastAsiaTheme="minorEastAsia" w:cstheme="minorEastAsia"/>
          <w:color w:val="000000"/>
          <w:sz w:val="24"/>
          <w:szCs w:val="24"/>
        </w:rPr>
        <w:t>、乙方应合法安全使用租赁物，不得从事法律禁止业务，不得存放易燃易爆等物品，应按公安、</w:t>
      </w:r>
      <w:r>
        <w:rPr>
          <w:rFonts w:hint="eastAsia" w:asciiTheme="minorEastAsia" w:hAnsiTheme="minorEastAsia" w:eastAsiaTheme="minorEastAsia" w:cstheme="minorEastAsia"/>
          <w:color w:val="000000"/>
          <w:sz w:val="24"/>
          <w:szCs w:val="24"/>
          <w:lang w:eastAsia="zh-CN"/>
        </w:rPr>
        <w:t>市场监督</w:t>
      </w:r>
      <w:r>
        <w:rPr>
          <w:rFonts w:hint="eastAsia" w:asciiTheme="minorEastAsia" w:hAnsiTheme="minorEastAsia" w:eastAsiaTheme="minorEastAsia" w:cstheme="minorEastAsia"/>
          <w:color w:val="000000"/>
          <w:sz w:val="24"/>
          <w:szCs w:val="24"/>
        </w:rPr>
        <w:t>、消防等部门安全标准进行使用，如乙方违反规定，致使</w:t>
      </w:r>
      <w:r>
        <w:rPr>
          <w:rFonts w:hint="eastAsia" w:asciiTheme="minorEastAsia" w:hAnsiTheme="minorEastAsia" w:eastAsiaTheme="minorEastAsia" w:cstheme="minorEastAsia"/>
          <w:color w:val="000000"/>
          <w:sz w:val="24"/>
          <w:szCs w:val="24"/>
          <w:lang w:eastAsia="zh-CN"/>
        </w:rPr>
        <w:t>本</w:t>
      </w:r>
      <w:r>
        <w:rPr>
          <w:rFonts w:hint="eastAsia" w:asciiTheme="minorEastAsia" w:hAnsiTheme="minorEastAsia" w:eastAsiaTheme="minorEastAsia" w:cstheme="minorEastAsia"/>
          <w:color w:val="000000"/>
          <w:sz w:val="24"/>
          <w:szCs w:val="24"/>
        </w:rPr>
        <w:t>物业走火通道或其他设备损坏，乙方应负责赔偿全部损失及承担法律责任。</w:t>
      </w:r>
    </w:p>
    <w:p>
      <w:pPr>
        <w:tabs>
          <w:tab w:val="left" w:pos="4125"/>
        </w:tabs>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7</w:t>
      </w:r>
      <w:r>
        <w:rPr>
          <w:rFonts w:hint="eastAsia" w:asciiTheme="minorEastAsia" w:hAnsiTheme="minorEastAsia" w:eastAsiaTheme="minorEastAsia" w:cstheme="minorEastAsia"/>
          <w:color w:val="000000"/>
          <w:sz w:val="24"/>
          <w:szCs w:val="24"/>
        </w:rPr>
        <w:t>、乙方应负责</w:t>
      </w:r>
      <w:r>
        <w:rPr>
          <w:rFonts w:hint="eastAsia" w:asciiTheme="minorEastAsia" w:hAnsiTheme="minorEastAsia" w:eastAsiaTheme="minorEastAsia" w:cstheme="minorEastAsia"/>
          <w:color w:val="000000"/>
          <w:sz w:val="24"/>
          <w:szCs w:val="24"/>
          <w:lang w:eastAsia="zh-CN"/>
        </w:rPr>
        <w:t>本</w:t>
      </w:r>
      <w:r>
        <w:rPr>
          <w:rFonts w:hint="eastAsia" w:asciiTheme="minorEastAsia" w:hAnsiTheme="minorEastAsia" w:eastAsiaTheme="minorEastAsia" w:cstheme="minorEastAsia"/>
          <w:color w:val="000000"/>
          <w:sz w:val="24"/>
          <w:szCs w:val="24"/>
        </w:rPr>
        <w:t>物业在租赁期间的安全防火工作，如因乙方失责发生事故或因乙方责任而产生的一切经济和法律责任由乙方负责和赔偿，但由于不可抗力的原因所造成的损失，甲、乙双方各自承担各自损失。</w:t>
      </w:r>
    </w:p>
    <w:p>
      <w:pPr>
        <w:tabs>
          <w:tab w:val="left" w:pos="4125"/>
        </w:tabs>
        <w:spacing w:line="360" w:lineRule="auto"/>
        <w:ind w:firstLine="480"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lang w:val="en-US" w:eastAsia="zh-CN"/>
        </w:rPr>
        <w:t>8、乙方在承租本物业后的生产经营期间，必须依法及时发放工人工资及依法依规为工人购买各项保险。合同期间在承租商铺内发生的一切工伤等责任事故均由乙方承担责任并积极解决，均与甲方无关。</w:t>
      </w:r>
    </w:p>
    <w:p>
      <w:pPr>
        <w:tabs>
          <w:tab w:val="left" w:pos="4125"/>
        </w:tabs>
        <w:spacing w:line="360" w:lineRule="auto"/>
        <w:ind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第八条 其他事项</w:t>
      </w:r>
    </w:p>
    <w:p>
      <w:pPr>
        <w:tabs>
          <w:tab w:val="left" w:pos="4125"/>
        </w:tabs>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乙方对</w:t>
      </w:r>
      <w:r>
        <w:rPr>
          <w:rFonts w:hint="eastAsia" w:asciiTheme="minorEastAsia" w:hAnsiTheme="minorEastAsia" w:eastAsiaTheme="minorEastAsia" w:cstheme="minorEastAsia"/>
          <w:color w:val="000000"/>
          <w:sz w:val="24"/>
          <w:szCs w:val="24"/>
          <w:lang w:eastAsia="zh-CN"/>
        </w:rPr>
        <w:t>本</w:t>
      </w:r>
      <w:r>
        <w:rPr>
          <w:rFonts w:hint="eastAsia" w:asciiTheme="minorEastAsia" w:hAnsiTheme="minorEastAsia" w:eastAsiaTheme="minorEastAsia" w:cstheme="minorEastAsia"/>
          <w:color w:val="000000"/>
          <w:sz w:val="24"/>
          <w:szCs w:val="24"/>
        </w:rPr>
        <w:t>物业的使</w:t>
      </w:r>
      <w:bookmarkStart w:id="0" w:name="_GoBack"/>
      <w:r>
        <w:rPr>
          <w:rFonts w:hint="eastAsia" w:asciiTheme="minorEastAsia" w:hAnsiTheme="minorEastAsia" w:eastAsiaTheme="minorEastAsia" w:cstheme="minorEastAsia"/>
          <w:color w:val="000000"/>
          <w:sz w:val="24"/>
          <w:szCs w:val="24"/>
        </w:rPr>
        <w:t>用必须符合国家、省、市的有关规定，且办理相应的经营许可证件；因乙方经营所导致的一切经济和法律责任，均由乙方自行承担，与甲方无关；若任意第三方基于甲方为出租物业的产权人而追究甲方责任的，甲方承担责任后，有权向乙方追偿，并要求乙方赔偿损失。</w:t>
      </w:r>
    </w:p>
    <w:p>
      <w:pPr>
        <w:tabs>
          <w:tab w:val="left" w:pos="4125"/>
        </w:tabs>
        <w:spacing w:line="360" w:lineRule="auto"/>
        <w:ind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第九条 合同的</w:t>
      </w:r>
      <w:r>
        <w:rPr>
          <w:rFonts w:hint="eastAsia" w:asciiTheme="minorEastAsia" w:hAnsiTheme="minorEastAsia" w:eastAsiaTheme="minorEastAsia" w:cstheme="minorEastAsia"/>
          <w:b/>
          <w:color w:val="000000"/>
          <w:sz w:val="24"/>
          <w:szCs w:val="24"/>
          <w:lang w:eastAsia="zh-CN"/>
        </w:rPr>
        <w:t>终止</w:t>
      </w:r>
    </w:p>
    <w:bookmarkEnd w:id="0"/>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租赁期间，双方不得无故解除租赁合同，确因特殊情况需解除合同的，提出解除方应提前一个月</w:t>
      </w:r>
      <w:r>
        <w:rPr>
          <w:rFonts w:hint="eastAsia" w:asciiTheme="minorEastAsia" w:hAnsiTheme="minorEastAsia" w:eastAsiaTheme="minorEastAsia" w:cstheme="minorEastAsia"/>
          <w:color w:val="000000"/>
          <w:sz w:val="24"/>
          <w:szCs w:val="24"/>
          <w:lang w:eastAsia="zh-CN"/>
        </w:rPr>
        <w:t>书面</w:t>
      </w:r>
      <w:r>
        <w:rPr>
          <w:rFonts w:hint="eastAsia" w:asciiTheme="minorEastAsia" w:hAnsiTheme="minorEastAsia" w:eastAsiaTheme="minorEastAsia" w:cstheme="minorEastAsia"/>
          <w:color w:val="000000"/>
          <w:sz w:val="24"/>
          <w:szCs w:val="24"/>
        </w:rPr>
        <w:t>通知对方协商解除合同</w:t>
      </w:r>
      <w:r>
        <w:rPr>
          <w:rFonts w:hint="eastAsia" w:asciiTheme="minorEastAsia" w:hAnsiTheme="minorEastAsia" w:eastAsiaTheme="minorEastAsia" w:cstheme="minorEastAsia"/>
          <w:color w:val="000000"/>
          <w:sz w:val="24"/>
          <w:szCs w:val="24"/>
          <w:lang w:eastAsia="zh-CN"/>
        </w:rPr>
        <w:t>，并由甲乙双方协商签订终止协议</w:t>
      </w:r>
      <w:r>
        <w:rPr>
          <w:rFonts w:hint="eastAsia" w:asciiTheme="minorEastAsia" w:hAnsiTheme="minorEastAsia" w:eastAsiaTheme="minorEastAsia" w:cstheme="minorEastAsia"/>
          <w:color w:val="000000"/>
          <w:sz w:val="24"/>
          <w:szCs w:val="24"/>
        </w:rPr>
        <w:t>。对因不可抗力导致本合同无法执行时，</w:t>
      </w:r>
      <w:r>
        <w:rPr>
          <w:rFonts w:hint="eastAsia" w:asciiTheme="minorEastAsia" w:hAnsiTheme="minorEastAsia" w:eastAsiaTheme="minorEastAsia" w:cstheme="minorEastAsia"/>
          <w:color w:val="000000"/>
          <w:sz w:val="24"/>
          <w:szCs w:val="24"/>
          <w:lang w:eastAsia="zh-CN"/>
        </w:rPr>
        <w:t>经双方协商一致可终止合同执行</w:t>
      </w:r>
      <w:r>
        <w:rPr>
          <w:rFonts w:hint="eastAsia" w:asciiTheme="minorEastAsia" w:hAnsiTheme="minorEastAsia" w:eastAsiaTheme="minorEastAsia" w:cstheme="minorEastAsia"/>
          <w:color w:val="000000"/>
          <w:sz w:val="24"/>
          <w:szCs w:val="24"/>
        </w:rPr>
        <w:t>，双方均不构成违约，互不承担责任。</w:t>
      </w:r>
    </w:p>
    <w:p>
      <w:pPr>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2、租赁期满之日，乙方应按本条第3款的约定交付条件将本物业交还甲方。</w:t>
      </w:r>
    </w:p>
    <w:p>
      <w:pPr>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其他原因导致本合同终止的，除甲乙双方有补充协议之外，乙方应在终止之日起5日内将本物业完好、整洁的交还给甲方，如甲方要求乙方拆除或清理其添附的构建物、附属物或其他设施，乙方应拆除或清理后再交还甲方。</w:t>
      </w:r>
    </w:p>
    <w:p>
      <w:pPr>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4、乙方逾期交还本物业的，乙方应自本合同终止之日起每日按终止当月租金的千分之三向甲方支付违约金。</w:t>
      </w:r>
    </w:p>
    <w:p>
      <w:pPr>
        <w:tabs>
          <w:tab w:val="left" w:pos="4125"/>
        </w:tabs>
        <w:spacing w:line="360" w:lineRule="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b/>
          <w:color w:val="000000"/>
          <w:sz w:val="24"/>
          <w:szCs w:val="24"/>
        </w:rPr>
        <w:t xml:space="preserve"> </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b/>
          <w:color w:val="000000"/>
          <w:sz w:val="24"/>
          <w:szCs w:val="24"/>
        </w:rPr>
        <w:t xml:space="preserve"> 第十条 违约责任</w:t>
      </w:r>
    </w:p>
    <w:p>
      <w:pPr>
        <w:tabs>
          <w:tab w:val="left" w:pos="4125"/>
        </w:tabs>
        <w:spacing w:line="360" w:lineRule="auto"/>
        <w:ind w:firstLine="470" w:firstLineChars="196"/>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一、甲方在下列情况下</w:t>
      </w:r>
      <w:r>
        <w:rPr>
          <w:rFonts w:hint="eastAsia" w:asciiTheme="minorEastAsia" w:hAnsiTheme="minorEastAsia" w:eastAsiaTheme="minorEastAsia" w:cstheme="minorEastAsia"/>
          <w:color w:val="000000"/>
          <w:sz w:val="24"/>
          <w:szCs w:val="24"/>
          <w:lang w:eastAsia="zh-CN"/>
        </w:rPr>
        <w:t>不视为违约并</w:t>
      </w:r>
      <w:r>
        <w:rPr>
          <w:rFonts w:hint="eastAsia" w:asciiTheme="minorEastAsia" w:hAnsiTheme="minorEastAsia" w:eastAsiaTheme="minorEastAsia" w:cstheme="minorEastAsia"/>
          <w:color w:val="000000"/>
          <w:sz w:val="24"/>
          <w:szCs w:val="24"/>
        </w:rPr>
        <w:t>有权收回</w:t>
      </w:r>
      <w:r>
        <w:rPr>
          <w:rFonts w:hint="eastAsia" w:asciiTheme="minorEastAsia" w:hAnsiTheme="minorEastAsia" w:eastAsiaTheme="minorEastAsia" w:cstheme="minorEastAsia"/>
          <w:color w:val="000000"/>
          <w:sz w:val="24"/>
          <w:szCs w:val="24"/>
          <w:lang w:eastAsia="zh-CN"/>
        </w:rPr>
        <w:t>本物业</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无息</w:t>
      </w:r>
      <w:r>
        <w:rPr>
          <w:rFonts w:hint="eastAsia" w:asciiTheme="minorEastAsia" w:hAnsiTheme="minorEastAsia" w:eastAsiaTheme="minorEastAsia" w:cstheme="minorEastAsia"/>
          <w:color w:val="000000"/>
          <w:sz w:val="24"/>
          <w:szCs w:val="24"/>
        </w:rPr>
        <w:t>退还乙方先行支付的保证金：</w:t>
      </w:r>
    </w:p>
    <w:p>
      <w:pPr>
        <w:tabs>
          <w:tab w:val="left" w:pos="4125"/>
        </w:tabs>
        <w:spacing w:line="360" w:lineRule="auto"/>
        <w:ind w:firstLine="48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1、租赁期届满，双方未达成续租协议</w:t>
      </w:r>
      <w:r>
        <w:rPr>
          <w:rFonts w:hint="eastAsia" w:asciiTheme="minorEastAsia" w:hAnsiTheme="minorEastAsia" w:eastAsiaTheme="minorEastAsia" w:cstheme="minorEastAsia"/>
          <w:color w:val="000000"/>
          <w:sz w:val="24"/>
          <w:szCs w:val="24"/>
          <w:lang w:eastAsia="zh-CN"/>
        </w:rPr>
        <w:t>。</w:t>
      </w:r>
    </w:p>
    <w:p>
      <w:pPr>
        <w:tabs>
          <w:tab w:val="left" w:pos="4125"/>
        </w:tabs>
        <w:spacing w:line="360" w:lineRule="auto"/>
        <w:ind w:firstLine="48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2、甲方</w:t>
      </w:r>
      <w:r>
        <w:rPr>
          <w:rFonts w:hint="eastAsia" w:asciiTheme="minorEastAsia" w:hAnsiTheme="minorEastAsia" w:eastAsiaTheme="minorEastAsia" w:cstheme="minorEastAsia"/>
          <w:color w:val="000000"/>
          <w:sz w:val="24"/>
          <w:szCs w:val="24"/>
        </w:rPr>
        <w:t>因</w:t>
      </w:r>
      <w:r>
        <w:rPr>
          <w:rFonts w:hint="eastAsia" w:asciiTheme="minorEastAsia" w:hAnsiTheme="minorEastAsia" w:eastAsiaTheme="minorEastAsia" w:cstheme="minorEastAsia"/>
          <w:color w:val="000000"/>
          <w:sz w:val="24"/>
          <w:szCs w:val="24"/>
          <w:lang w:eastAsia="zh-CN"/>
        </w:rPr>
        <w:t>国家、省、市、地方等</w:t>
      </w:r>
      <w:r>
        <w:rPr>
          <w:rFonts w:hint="eastAsia" w:asciiTheme="minorEastAsia" w:hAnsiTheme="minorEastAsia" w:eastAsiaTheme="minorEastAsia" w:cstheme="minorEastAsia"/>
          <w:color w:val="000000"/>
          <w:sz w:val="24"/>
          <w:szCs w:val="24"/>
        </w:rPr>
        <w:t>政策原因需要提前收回物业</w:t>
      </w:r>
      <w:r>
        <w:rPr>
          <w:rFonts w:hint="eastAsia" w:asciiTheme="minorEastAsia" w:hAnsiTheme="minorEastAsia" w:eastAsiaTheme="minorEastAsia" w:cstheme="minorEastAsia"/>
          <w:color w:val="000000"/>
          <w:sz w:val="24"/>
          <w:szCs w:val="24"/>
          <w:lang w:eastAsia="zh-CN"/>
        </w:rPr>
        <w:t>。</w:t>
      </w:r>
    </w:p>
    <w:p>
      <w:pPr>
        <w:tabs>
          <w:tab w:val="left" w:pos="4125"/>
        </w:tabs>
        <w:spacing w:line="360" w:lineRule="auto"/>
        <w:ind w:firstLine="470" w:firstLineChars="196"/>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二、甲方在下列情况下可解除合同、收回物业且</w:t>
      </w:r>
      <w:r>
        <w:rPr>
          <w:rFonts w:hint="eastAsia" w:asciiTheme="minorEastAsia" w:hAnsiTheme="minorEastAsia" w:eastAsiaTheme="minorEastAsia" w:cstheme="minorEastAsia"/>
          <w:color w:val="000000"/>
          <w:sz w:val="24"/>
          <w:szCs w:val="24"/>
          <w:lang w:eastAsia="zh-CN"/>
        </w:rPr>
        <w:t>没收</w:t>
      </w:r>
      <w:r>
        <w:rPr>
          <w:rFonts w:hint="eastAsia" w:asciiTheme="minorEastAsia" w:hAnsiTheme="minorEastAsia" w:eastAsiaTheme="minorEastAsia" w:cstheme="minorEastAsia"/>
          <w:color w:val="000000"/>
          <w:sz w:val="24"/>
          <w:szCs w:val="24"/>
        </w:rPr>
        <w:t>乙方的保证金：</w:t>
      </w:r>
    </w:p>
    <w:p>
      <w:pPr>
        <w:tabs>
          <w:tab w:val="left" w:pos="4125"/>
        </w:tabs>
        <w:spacing w:line="360" w:lineRule="auto"/>
        <w:ind w:firstLine="470" w:firstLineChars="196"/>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1、租赁期内，乙方无故解除合同；</w:t>
      </w:r>
    </w:p>
    <w:p>
      <w:pPr>
        <w:tabs>
          <w:tab w:val="left" w:pos="4125"/>
        </w:tabs>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2、乙方逾期交纳租金超过三个月；</w:t>
      </w:r>
    </w:p>
    <w:p>
      <w:pPr>
        <w:tabs>
          <w:tab w:val="left" w:pos="4125"/>
        </w:tabs>
        <w:spacing w:line="360" w:lineRule="auto"/>
        <w:ind w:firstLine="48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sz w:val="24"/>
          <w:szCs w:val="24"/>
        </w:rPr>
        <w:t>3、未经甲方同意，擅自转租、分租、出借</w:t>
      </w:r>
      <w:r>
        <w:rPr>
          <w:rFonts w:hint="eastAsia" w:asciiTheme="minorEastAsia" w:hAnsiTheme="minorEastAsia" w:eastAsiaTheme="minorEastAsia" w:cstheme="minorEastAsia"/>
          <w:sz w:val="24"/>
          <w:szCs w:val="24"/>
        </w:rPr>
        <w:t>该物业给第三人</w:t>
      </w:r>
      <w:r>
        <w:rPr>
          <w:rFonts w:hint="eastAsia" w:asciiTheme="minorEastAsia" w:hAnsiTheme="minorEastAsia" w:eastAsiaTheme="minorEastAsia" w:cstheme="minorEastAsia"/>
          <w:sz w:val="24"/>
          <w:szCs w:val="24"/>
          <w:lang w:eastAsia="zh-CN"/>
        </w:rPr>
        <w:t>。</w:t>
      </w:r>
    </w:p>
    <w:p>
      <w:pPr>
        <w:tabs>
          <w:tab w:val="left" w:pos="4125"/>
        </w:tabs>
        <w:spacing w:line="360" w:lineRule="auto"/>
        <w:ind w:firstLine="48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4、未经甲方同意，擅自加建、改建建筑物，构筑物，其他附属设施等。</w:t>
      </w:r>
    </w:p>
    <w:p>
      <w:pPr>
        <w:tabs>
          <w:tab w:val="left" w:pos="4125"/>
        </w:tabs>
        <w:spacing w:line="360" w:lineRule="auto"/>
        <w:ind w:firstLine="48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5、其他违反本合同约定的行为。</w:t>
      </w:r>
    </w:p>
    <w:p>
      <w:pPr>
        <w:tabs>
          <w:tab w:val="left" w:pos="4125"/>
        </w:tabs>
        <w:spacing w:line="360" w:lineRule="auto"/>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三、乙方在下列情况下可解除合同，并要求甲方按乙方实际已投入费用赔偿违约金：</w:t>
      </w:r>
    </w:p>
    <w:p>
      <w:pPr>
        <w:tabs>
          <w:tab w:val="left" w:pos="4125"/>
        </w:tabs>
        <w:spacing w:line="360" w:lineRule="auto"/>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1、甲方未按时交付物业，逾期一个月；</w:t>
      </w:r>
    </w:p>
    <w:p>
      <w:pPr>
        <w:tabs>
          <w:tab w:val="left" w:pos="4125"/>
        </w:tabs>
        <w:spacing w:line="360" w:lineRule="auto"/>
        <w:ind w:firstLine="57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2、租赁期间，</w:t>
      </w:r>
      <w:r>
        <w:rPr>
          <w:rFonts w:hint="eastAsia" w:asciiTheme="minorEastAsia" w:hAnsiTheme="minorEastAsia" w:eastAsiaTheme="minorEastAsia" w:cstheme="minorEastAsia"/>
          <w:sz w:val="24"/>
          <w:szCs w:val="24"/>
          <w:lang w:eastAsia="zh-CN"/>
        </w:rPr>
        <w:t>除本合同约定的情况以外</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擅自无故解除合同或收回物业</w:t>
      </w:r>
      <w:r>
        <w:rPr>
          <w:rFonts w:hint="eastAsia" w:asciiTheme="minorEastAsia" w:hAnsiTheme="minorEastAsia" w:eastAsiaTheme="minorEastAsia" w:cstheme="minorEastAsia"/>
          <w:sz w:val="24"/>
          <w:szCs w:val="24"/>
          <w:lang w:eastAsia="zh-CN"/>
        </w:rPr>
        <w:t>。</w:t>
      </w:r>
    </w:p>
    <w:p>
      <w:pPr>
        <w:tabs>
          <w:tab w:val="left" w:pos="4125"/>
        </w:tabs>
        <w:spacing w:line="360" w:lineRule="auto"/>
        <w:ind w:firstLine="57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四、乙方有任何违约行为而导致甲方需向乙方追偿损失的，甲方有权向本合同约定的法院提起诉讼，由此产生的律师费、诉讼费、保全费、搬迁费、差旅费等等，一切费用由乙方承担。</w:t>
      </w:r>
    </w:p>
    <w:p>
      <w:pPr>
        <w:tabs>
          <w:tab w:val="left" w:pos="4125"/>
        </w:tabs>
        <w:spacing w:line="360" w:lineRule="auto"/>
        <w:ind w:firstLine="57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第十一条 续租</w:t>
      </w:r>
    </w:p>
    <w:p>
      <w:pPr>
        <w:tabs>
          <w:tab w:val="left" w:pos="4125"/>
        </w:tabs>
        <w:spacing w:line="360" w:lineRule="auto"/>
        <w:ind w:firstLine="570"/>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rPr>
        <w:t>租赁期满后，乙方应</w:t>
      </w:r>
      <w:r>
        <w:rPr>
          <w:rFonts w:hint="eastAsia" w:asciiTheme="minorEastAsia" w:hAnsiTheme="minorEastAsia" w:eastAsiaTheme="minorEastAsia" w:cstheme="minorEastAsia"/>
          <w:sz w:val="24"/>
          <w:szCs w:val="24"/>
          <w:lang w:eastAsia="zh-CN"/>
        </w:rPr>
        <w:t>按约</w:t>
      </w:r>
      <w:r>
        <w:rPr>
          <w:rFonts w:hint="eastAsia" w:asciiTheme="minorEastAsia" w:hAnsiTheme="minorEastAsia" w:eastAsiaTheme="minorEastAsia" w:cstheme="minorEastAsia"/>
          <w:sz w:val="24"/>
          <w:szCs w:val="24"/>
        </w:rPr>
        <w:t>将物业交还甲方；如需继续承租，应在租赁期满前三个月提出，并按届时政策重新签订租赁合同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sz w:val="24"/>
          <w:szCs w:val="24"/>
          <w:highlight w:val="yellow"/>
          <w:lang w:eastAsia="zh-CN"/>
        </w:rPr>
        <w:t>租赁</w:t>
      </w:r>
      <w:r>
        <w:rPr>
          <w:rFonts w:hint="eastAsia" w:asciiTheme="minorEastAsia" w:hAnsiTheme="minorEastAsia" w:eastAsiaTheme="minorEastAsia" w:cstheme="minorEastAsia"/>
          <w:sz w:val="24"/>
          <w:szCs w:val="24"/>
          <w:highlight w:val="yellow"/>
        </w:rPr>
        <w:t>期满时,在同等条件下</w:t>
      </w:r>
      <w:r>
        <w:rPr>
          <w:rFonts w:hint="eastAsia" w:asciiTheme="minorEastAsia" w:hAnsiTheme="minorEastAsia" w:eastAsiaTheme="minorEastAsia" w:cstheme="minorEastAsia"/>
          <w:sz w:val="24"/>
          <w:szCs w:val="24"/>
          <w:highlight w:val="yellow"/>
          <w:lang w:eastAsia="zh-CN"/>
        </w:rPr>
        <w:t>乙方享</w:t>
      </w:r>
      <w:r>
        <w:rPr>
          <w:rFonts w:hint="eastAsia" w:asciiTheme="minorEastAsia" w:hAnsiTheme="minorEastAsia" w:eastAsiaTheme="minorEastAsia" w:cstheme="minorEastAsia"/>
          <w:sz w:val="24"/>
          <w:szCs w:val="24"/>
          <w:highlight w:val="yellow"/>
        </w:rPr>
        <w:t>有优先承租权。</w:t>
      </w:r>
    </w:p>
    <w:p>
      <w:pPr>
        <w:tabs>
          <w:tab w:val="left" w:pos="4125"/>
        </w:tabs>
        <w:spacing w:line="360" w:lineRule="auto"/>
        <w:ind w:firstLine="57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第十二条</w:t>
      </w:r>
      <w:r>
        <w:rPr>
          <w:rFonts w:hint="eastAsia" w:asciiTheme="minorEastAsia" w:hAnsiTheme="minorEastAsia" w:eastAsiaTheme="minorEastAsia" w:cstheme="minorEastAsia"/>
          <w:b/>
          <w:sz w:val="24"/>
          <w:szCs w:val="24"/>
          <w:lang w:val="en-US" w:eastAsia="zh-CN"/>
        </w:rPr>
        <w:t xml:space="preserve"> </w:t>
      </w:r>
      <w:r>
        <w:rPr>
          <w:rFonts w:hint="eastAsia" w:asciiTheme="minorEastAsia" w:hAnsiTheme="minorEastAsia" w:eastAsiaTheme="minorEastAsia" w:cstheme="minorEastAsia"/>
          <w:b/>
          <w:sz w:val="24"/>
          <w:szCs w:val="24"/>
        </w:rPr>
        <w:t>通知和送达</w:t>
      </w:r>
    </w:p>
    <w:p>
      <w:pPr>
        <w:tabs>
          <w:tab w:val="left" w:pos="4125"/>
        </w:tabs>
        <w:spacing w:line="360" w:lineRule="auto"/>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任何通知应以书面形式，以</w:t>
      </w:r>
      <w:r>
        <w:rPr>
          <w:rFonts w:hint="eastAsia" w:asciiTheme="minorEastAsia" w:hAnsiTheme="minorEastAsia" w:eastAsiaTheme="minorEastAsia" w:cstheme="minorEastAsia"/>
          <w:sz w:val="24"/>
          <w:szCs w:val="24"/>
          <w:lang w:eastAsia="zh-CN"/>
        </w:rPr>
        <w:t>本合同第一页记载的地址、电话向另一方或另一方授权代表、员工等以</w:t>
      </w:r>
      <w:r>
        <w:rPr>
          <w:rFonts w:hint="eastAsia" w:asciiTheme="minorEastAsia" w:hAnsiTheme="minorEastAsia" w:eastAsiaTheme="minorEastAsia" w:cstheme="minorEastAsia"/>
          <w:sz w:val="24"/>
          <w:szCs w:val="24"/>
        </w:rPr>
        <w:t>邮寄、快递、传真、</w:t>
      </w:r>
      <w:r>
        <w:rPr>
          <w:rFonts w:hint="eastAsia" w:asciiTheme="minorEastAsia" w:hAnsiTheme="minorEastAsia" w:eastAsiaTheme="minorEastAsia" w:cstheme="minorEastAsia"/>
          <w:sz w:val="24"/>
          <w:szCs w:val="24"/>
          <w:lang w:eastAsia="zh-CN"/>
        </w:rPr>
        <w:t>短信</w:t>
      </w:r>
      <w:r>
        <w:rPr>
          <w:rFonts w:hint="eastAsia" w:asciiTheme="minorEastAsia" w:hAnsiTheme="minorEastAsia" w:eastAsiaTheme="minorEastAsia" w:cstheme="minorEastAsia"/>
          <w:sz w:val="24"/>
          <w:szCs w:val="24"/>
        </w:rPr>
        <w:t>或</w:t>
      </w:r>
      <w:r>
        <w:rPr>
          <w:rFonts w:hint="eastAsia" w:asciiTheme="minorEastAsia" w:hAnsiTheme="minorEastAsia" w:eastAsiaTheme="minorEastAsia" w:cstheme="minorEastAsia"/>
          <w:sz w:val="24"/>
          <w:szCs w:val="24"/>
          <w:lang w:eastAsia="zh-CN"/>
        </w:rPr>
        <w:t>直接</w:t>
      </w:r>
      <w:r>
        <w:rPr>
          <w:rFonts w:hint="eastAsia" w:asciiTheme="minorEastAsia" w:hAnsiTheme="minorEastAsia" w:eastAsiaTheme="minorEastAsia" w:cstheme="minorEastAsia"/>
          <w:sz w:val="24"/>
          <w:szCs w:val="24"/>
        </w:rPr>
        <w:t>送达</w:t>
      </w:r>
      <w:r>
        <w:rPr>
          <w:rFonts w:hint="eastAsia" w:asciiTheme="minorEastAsia" w:hAnsiTheme="minorEastAsia" w:eastAsiaTheme="minorEastAsia" w:cstheme="minorEastAsia"/>
          <w:sz w:val="24"/>
          <w:szCs w:val="24"/>
          <w:lang w:eastAsia="zh-CN"/>
        </w:rPr>
        <w:t>等</w:t>
      </w:r>
      <w:r>
        <w:rPr>
          <w:rFonts w:hint="eastAsia" w:asciiTheme="minorEastAsia" w:hAnsiTheme="minorEastAsia" w:eastAsiaTheme="minorEastAsia" w:cstheme="minorEastAsia"/>
          <w:sz w:val="24"/>
          <w:szCs w:val="24"/>
        </w:rPr>
        <w:t>方式</w:t>
      </w:r>
      <w:r>
        <w:rPr>
          <w:rFonts w:hint="eastAsia" w:asciiTheme="minorEastAsia" w:hAnsiTheme="minorEastAsia" w:eastAsiaTheme="minorEastAsia" w:cstheme="minorEastAsia"/>
          <w:sz w:val="24"/>
          <w:szCs w:val="24"/>
          <w:lang w:eastAsia="zh-CN"/>
        </w:rPr>
        <w:t>送达；甲方给予乙方或乙方给予甲方的电传或传真一经发出，邮件或快递以本合同第一页所述的地址并以对方为收件人付邮五日后或以专人送至前述地址，均视为已送达</w:t>
      </w:r>
      <w:r>
        <w:rPr>
          <w:rFonts w:hint="eastAsia" w:asciiTheme="minorEastAsia" w:hAnsiTheme="minorEastAsia" w:eastAsiaTheme="minorEastAsia" w:cstheme="minorEastAsia"/>
          <w:sz w:val="24"/>
          <w:szCs w:val="24"/>
        </w:rPr>
        <w:t>。</w:t>
      </w:r>
    </w:p>
    <w:p>
      <w:pPr>
        <w:tabs>
          <w:tab w:val="left" w:pos="4125"/>
        </w:tabs>
        <w:spacing w:line="360" w:lineRule="auto"/>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第十三条</w:t>
      </w:r>
      <w:r>
        <w:rPr>
          <w:rFonts w:hint="eastAsia" w:asciiTheme="minorEastAsia" w:hAnsiTheme="minorEastAsia" w:eastAsiaTheme="minorEastAsia" w:cstheme="minorEastAsia"/>
          <w:b/>
          <w:sz w:val="24"/>
          <w:szCs w:val="24"/>
          <w:lang w:val="en-US" w:eastAsia="zh-CN"/>
        </w:rPr>
        <w:t xml:space="preserve"> </w:t>
      </w:r>
      <w:r>
        <w:rPr>
          <w:rFonts w:hint="eastAsia" w:asciiTheme="minorEastAsia" w:hAnsiTheme="minorEastAsia" w:eastAsiaTheme="minorEastAsia" w:cstheme="minorEastAsia"/>
          <w:sz w:val="24"/>
          <w:szCs w:val="24"/>
        </w:rPr>
        <w:t>本合同履行过程中发生的一切争议，双方应通过友好协商解决。如协商不成，任何一方可向中山市</w:t>
      </w:r>
      <w:r>
        <w:rPr>
          <w:rFonts w:hint="eastAsia" w:asciiTheme="minorEastAsia" w:hAnsiTheme="minorEastAsia" w:eastAsiaTheme="minorEastAsia" w:cstheme="minorEastAsia"/>
          <w:sz w:val="24"/>
          <w:szCs w:val="24"/>
          <w:lang w:eastAsia="zh-CN"/>
        </w:rPr>
        <w:t>第二</w:t>
      </w:r>
      <w:r>
        <w:rPr>
          <w:rFonts w:hint="eastAsia" w:asciiTheme="minorEastAsia" w:hAnsiTheme="minorEastAsia" w:eastAsiaTheme="minorEastAsia" w:cstheme="minorEastAsia"/>
          <w:sz w:val="24"/>
          <w:szCs w:val="24"/>
        </w:rPr>
        <w:t>人民法院提出诉讼。</w:t>
      </w:r>
    </w:p>
    <w:p>
      <w:pPr>
        <w:tabs>
          <w:tab w:val="left" w:pos="4125"/>
        </w:tabs>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rPr>
        <w:t xml:space="preserve">     第十</w:t>
      </w:r>
      <w:r>
        <w:rPr>
          <w:rFonts w:hint="eastAsia" w:asciiTheme="minorEastAsia" w:hAnsiTheme="minorEastAsia" w:eastAsiaTheme="minorEastAsia" w:cstheme="minorEastAsia"/>
          <w:b/>
          <w:sz w:val="24"/>
          <w:szCs w:val="24"/>
          <w:lang w:eastAsia="zh-CN"/>
        </w:rPr>
        <w:t>四</w:t>
      </w:r>
      <w:r>
        <w:rPr>
          <w:rFonts w:hint="eastAsia" w:asciiTheme="minorEastAsia" w:hAnsiTheme="minorEastAsia" w:eastAsiaTheme="minorEastAsia" w:cstheme="minorEastAsia"/>
          <w:b/>
          <w:sz w:val="24"/>
          <w:szCs w:val="24"/>
        </w:rPr>
        <w:t>条</w:t>
      </w:r>
      <w:r>
        <w:rPr>
          <w:rFonts w:hint="eastAsia" w:asciiTheme="minorEastAsia" w:hAnsiTheme="minorEastAsia" w:eastAsiaTheme="minorEastAsia" w:cstheme="minorEastAsia"/>
          <w:sz w:val="24"/>
          <w:szCs w:val="24"/>
        </w:rPr>
        <w:t xml:space="preserve">  本合同一式</w:t>
      </w:r>
      <w:r>
        <w:rPr>
          <w:rFonts w:hint="eastAsia" w:asciiTheme="minorEastAsia" w:hAnsiTheme="minorEastAsia" w:eastAsiaTheme="minorEastAsia" w:cstheme="minorEastAsia"/>
          <w:sz w:val="24"/>
          <w:szCs w:val="24"/>
          <w:lang w:eastAsia="zh-CN"/>
        </w:rPr>
        <w:t>贰</w:t>
      </w:r>
      <w:r>
        <w:rPr>
          <w:rFonts w:hint="eastAsia" w:asciiTheme="minorEastAsia" w:hAnsiTheme="minorEastAsia" w:eastAsiaTheme="minorEastAsia" w:cstheme="minorEastAsia"/>
          <w:sz w:val="24"/>
          <w:szCs w:val="24"/>
        </w:rPr>
        <w:t>份，甲乙双方各执</w:t>
      </w: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份，具有同等效力。</w:t>
      </w:r>
      <w:r>
        <w:rPr>
          <w:rFonts w:hint="eastAsia" w:asciiTheme="minorEastAsia" w:hAnsiTheme="minorEastAsia" w:eastAsiaTheme="minorEastAsia" w:cstheme="minorEastAsia"/>
          <w:sz w:val="24"/>
          <w:szCs w:val="24"/>
          <w:lang w:eastAsia="zh-CN"/>
        </w:rPr>
        <w:t>【以下无正文】</w:t>
      </w:r>
    </w:p>
    <w:p>
      <w:pPr>
        <w:tabs>
          <w:tab w:val="left" w:pos="4125"/>
        </w:tabs>
        <w:spacing w:line="360" w:lineRule="auto"/>
        <w:rPr>
          <w:rFonts w:hint="eastAsia" w:asciiTheme="minorEastAsia" w:hAnsiTheme="minorEastAsia" w:eastAsiaTheme="minorEastAsia" w:cstheme="minorEastAsia"/>
          <w:sz w:val="24"/>
          <w:szCs w:val="24"/>
        </w:rPr>
      </w:pPr>
    </w:p>
    <w:p>
      <w:pPr>
        <w:tabs>
          <w:tab w:val="left" w:pos="4125"/>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w:t>
      </w:r>
      <w:r>
        <w:rPr>
          <w:rFonts w:hint="eastAsia" w:asciiTheme="minorEastAsia" w:hAnsiTheme="minorEastAsia" w:eastAsiaTheme="minorEastAsia" w:cstheme="minorEastAsia"/>
          <w:sz w:val="24"/>
          <w:szCs w:val="24"/>
          <w:lang w:eastAsia="zh-CN"/>
        </w:rPr>
        <w:t>盖章</w:t>
      </w:r>
      <w:r>
        <w:rPr>
          <w:rFonts w:hint="eastAsia" w:asciiTheme="minorEastAsia" w:hAnsiTheme="minorEastAsia" w:eastAsiaTheme="minorEastAsia" w:cstheme="minorEastAsia"/>
          <w:sz w:val="24"/>
          <w:szCs w:val="24"/>
        </w:rPr>
        <w:t>：                           乙方</w:t>
      </w:r>
      <w:r>
        <w:rPr>
          <w:rFonts w:hint="eastAsia" w:asciiTheme="minorEastAsia" w:hAnsiTheme="minorEastAsia" w:eastAsiaTheme="minorEastAsia" w:cstheme="minorEastAsia"/>
          <w:sz w:val="24"/>
          <w:szCs w:val="24"/>
          <w:lang w:eastAsia="zh-CN"/>
        </w:rPr>
        <w:t>盖章</w:t>
      </w:r>
      <w:r>
        <w:rPr>
          <w:rFonts w:hint="eastAsia" w:asciiTheme="minorEastAsia" w:hAnsiTheme="minorEastAsia" w:eastAsiaTheme="minorEastAsia" w:cstheme="minorEastAsia"/>
          <w:sz w:val="24"/>
          <w:szCs w:val="24"/>
        </w:rPr>
        <w:t>：</w:t>
      </w:r>
    </w:p>
    <w:p>
      <w:pPr>
        <w:tabs>
          <w:tab w:val="left" w:pos="4125"/>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代表签字：                          代表签字：</w:t>
      </w:r>
    </w:p>
    <w:p>
      <w:pPr>
        <w:tabs>
          <w:tab w:val="left" w:pos="4125"/>
        </w:tabs>
        <w:spacing w:line="360" w:lineRule="auto"/>
        <w:ind w:firstLine="4440" w:firstLineChars="1850"/>
        <w:rPr>
          <w:rFonts w:hint="eastAsia" w:asciiTheme="minorEastAsia" w:hAnsiTheme="minorEastAsia" w:eastAsiaTheme="minorEastAsia" w:cstheme="minorEastAsia"/>
          <w:sz w:val="24"/>
          <w:szCs w:val="24"/>
        </w:rPr>
      </w:pPr>
    </w:p>
    <w:p>
      <w:pPr>
        <w:tabs>
          <w:tab w:val="left" w:pos="4125"/>
        </w:tabs>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签订日期：</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年    月    日</w:t>
      </w:r>
    </w:p>
    <w:p>
      <w:pPr>
        <w:tabs>
          <w:tab w:val="left" w:pos="4125"/>
        </w:tabs>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签订地点：中山市阜沙镇</w:t>
      </w:r>
      <w:r>
        <w:rPr>
          <w:rFonts w:hint="eastAsia" w:asciiTheme="minorEastAsia" w:hAnsiTheme="minorEastAsia" w:eastAsiaTheme="minorEastAsia" w:cstheme="minorEastAsia"/>
        </w:rPr>
        <w:t xml:space="preserve"> </w:t>
      </w:r>
    </w:p>
    <w:sectPr>
      <w:footerReference r:id="rId3" w:type="default"/>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hpgkvTAAAABQEAAA8AAAAA&#10;AAAAAQAgAAAAIgAAAGRycy9kb3ducmV2LnhtbFBLAQIUABQAAAAIAIdO4kDegLNd4AEAALoDAAAO&#10;AAAAAAAAAAEAIAAAACIBAABkcnMvZTJvRG9jLnhtbFBLBQYAAAAABgAGAFkBAAB0BQAAAAA=&#10;">
              <v:fill on="f" focussize="0,0"/>
              <v:stroke on="f" weight="1.2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C94B6D"/>
    <w:multiLevelType w:val="multilevel"/>
    <w:tmpl w:val="25C94B6D"/>
    <w:lvl w:ilvl="0" w:tentative="0">
      <w:start w:val="2"/>
      <w:numFmt w:val="japaneseCounting"/>
      <w:lvlText w:val="第%1条"/>
      <w:lvlJc w:val="left"/>
      <w:pPr>
        <w:tabs>
          <w:tab w:val="left" w:pos="1695"/>
        </w:tabs>
        <w:ind w:left="1695" w:hanging="1140"/>
      </w:pPr>
      <w:rPr>
        <w:rFonts w:hint="default"/>
        <w:b/>
      </w:rPr>
    </w:lvl>
    <w:lvl w:ilvl="1" w:tentative="0">
      <w:start w:val="1"/>
      <w:numFmt w:val="lowerLetter"/>
      <w:lvlText w:val="%2)"/>
      <w:lvlJc w:val="left"/>
      <w:pPr>
        <w:tabs>
          <w:tab w:val="left" w:pos="1395"/>
        </w:tabs>
        <w:ind w:left="1395" w:hanging="420"/>
      </w:p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kNDRlODBlNDg3NWJiNzUyNWU0NTQxNDFhMDRhNGIifQ=="/>
  </w:docVars>
  <w:rsids>
    <w:rsidRoot w:val="00172A27"/>
    <w:rsid w:val="00056C16"/>
    <w:rsid w:val="00102680"/>
    <w:rsid w:val="00165654"/>
    <w:rsid w:val="00236555"/>
    <w:rsid w:val="002D04F6"/>
    <w:rsid w:val="003608AF"/>
    <w:rsid w:val="004649C5"/>
    <w:rsid w:val="0048688F"/>
    <w:rsid w:val="004F58BB"/>
    <w:rsid w:val="00583099"/>
    <w:rsid w:val="005C0146"/>
    <w:rsid w:val="0060169F"/>
    <w:rsid w:val="006B5D13"/>
    <w:rsid w:val="007E14C0"/>
    <w:rsid w:val="007F1F07"/>
    <w:rsid w:val="009C127D"/>
    <w:rsid w:val="00A8173C"/>
    <w:rsid w:val="00AA4993"/>
    <w:rsid w:val="00AB15F1"/>
    <w:rsid w:val="00AE3738"/>
    <w:rsid w:val="00AE77ED"/>
    <w:rsid w:val="00CA3D45"/>
    <w:rsid w:val="00CB19BB"/>
    <w:rsid w:val="00D44B84"/>
    <w:rsid w:val="00D86373"/>
    <w:rsid w:val="00DF5FE3"/>
    <w:rsid w:val="00F20237"/>
    <w:rsid w:val="00F51D74"/>
    <w:rsid w:val="00F5514C"/>
    <w:rsid w:val="00FF2BD2"/>
    <w:rsid w:val="039F3A3A"/>
    <w:rsid w:val="051748DE"/>
    <w:rsid w:val="05855CFC"/>
    <w:rsid w:val="05A56E83"/>
    <w:rsid w:val="06282352"/>
    <w:rsid w:val="09731CB6"/>
    <w:rsid w:val="0B332CC2"/>
    <w:rsid w:val="0E4B3FA4"/>
    <w:rsid w:val="0F125361"/>
    <w:rsid w:val="107208ED"/>
    <w:rsid w:val="10F13B90"/>
    <w:rsid w:val="1534156A"/>
    <w:rsid w:val="16C5583D"/>
    <w:rsid w:val="177F79D2"/>
    <w:rsid w:val="18103E32"/>
    <w:rsid w:val="1AF740B9"/>
    <w:rsid w:val="1BC52504"/>
    <w:rsid w:val="1C513E29"/>
    <w:rsid w:val="1D0A3B7F"/>
    <w:rsid w:val="1E846C1E"/>
    <w:rsid w:val="1F387297"/>
    <w:rsid w:val="20BB1A1C"/>
    <w:rsid w:val="22FC3032"/>
    <w:rsid w:val="24153517"/>
    <w:rsid w:val="24696871"/>
    <w:rsid w:val="26AB43FD"/>
    <w:rsid w:val="2758238D"/>
    <w:rsid w:val="27723AF8"/>
    <w:rsid w:val="282240F7"/>
    <w:rsid w:val="28F616F5"/>
    <w:rsid w:val="2B721A55"/>
    <w:rsid w:val="2DF94C9D"/>
    <w:rsid w:val="308926B8"/>
    <w:rsid w:val="309950A5"/>
    <w:rsid w:val="30EB37C9"/>
    <w:rsid w:val="31D84FCE"/>
    <w:rsid w:val="323B6E74"/>
    <w:rsid w:val="32872DCC"/>
    <w:rsid w:val="328C776B"/>
    <w:rsid w:val="340D72F1"/>
    <w:rsid w:val="353C0113"/>
    <w:rsid w:val="35B434E9"/>
    <w:rsid w:val="367E64AA"/>
    <w:rsid w:val="37906904"/>
    <w:rsid w:val="38D834D0"/>
    <w:rsid w:val="3B2D58B2"/>
    <w:rsid w:val="3B660883"/>
    <w:rsid w:val="3CA677FD"/>
    <w:rsid w:val="3F804830"/>
    <w:rsid w:val="408F607A"/>
    <w:rsid w:val="410924D9"/>
    <w:rsid w:val="43B9742C"/>
    <w:rsid w:val="43E1180A"/>
    <w:rsid w:val="46B46230"/>
    <w:rsid w:val="46E51C97"/>
    <w:rsid w:val="473751E4"/>
    <w:rsid w:val="4782654D"/>
    <w:rsid w:val="49FF7B9D"/>
    <w:rsid w:val="4A5200CD"/>
    <w:rsid w:val="4B1A5FA4"/>
    <w:rsid w:val="4B4727E7"/>
    <w:rsid w:val="4B6F0E9C"/>
    <w:rsid w:val="4C4F5F86"/>
    <w:rsid w:val="4D544F0E"/>
    <w:rsid w:val="4D6F668D"/>
    <w:rsid w:val="4DFF39D0"/>
    <w:rsid w:val="50F11EC1"/>
    <w:rsid w:val="51334D52"/>
    <w:rsid w:val="51D363CB"/>
    <w:rsid w:val="52C91BF2"/>
    <w:rsid w:val="53F53387"/>
    <w:rsid w:val="55D520CB"/>
    <w:rsid w:val="562675FD"/>
    <w:rsid w:val="5750546B"/>
    <w:rsid w:val="58005F64"/>
    <w:rsid w:val="58152460"/>
    <w:rsid w:val="5BB26530"/>
    <w:rsid w:val="5D293D9E"/>
    <w:rsid w:val="5D3E3ABA"/>
    <w:rsid w:val="5D9D7F01"/>
    <w:rsid w:val="5E6174DF"/>
    <w:rsid w:val="62CB0C0C"/>
    <w:rsid w:val="65746CC2"/>
    <w:rsid w:val="66222357"/>
    <w:rsid w:val="69B70AFE"/>
    <w:rsid w:val="6B775B7B"/>
    <w:rsid w:val="6C0D7763"/>
    <w:rsid w:val="6CC114E8"/>
    <w:rsid w:val="6F1A50C0"/>
    <w:rsid w:val="716A08CC"/>
    <w:rsid w:val="724B668B"/>
    <w:rsid w:val="72C75FC4"/>
    <w:rsid w:val="73F63599"/>
    <w:rsid w:val="76934C3D"/>
    <w:rsid w:val="7A7D728A"/>
    <w:rsid w:val="7B8A593A"/>
    <w:rsid w:val="7B93297A"/>
    <w:rsid w:val="7C1D1A92"/>
    <w:rsid w:val="7CF84E2B"/>
    <w:rsid w:val="7DF606C8"/>
    <w:rsid w:val="7DFB070B"/>
    <w:rsid w:val="7E5A5602"/>
    <w:rsid w:val="7FD273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8">
    <w:name w:val="annotation subject"/>
    <w:basedOn w:val="3"/>
    <w:next w:val="3"/>
    <w:semiHidden/>
    <w:qFormat/>
    <w:uiPriority w:val="0"/>
    <w:rPr>
      <w:b/>
      <w:bCs/>
    </w:rPr>
  </w:style>
  <w:style w:type="character" w:styleId="11">
    <w:name w:val="page number"/>
    <w:basedOn w:val="10"/>
    <w:unhideWhenUsed/>
    <w:qFormat/>
    <w:uiPriority w:val="99"/>
  </w:style>
  <w:style w:type="character" w:styleId="12">
    <w:name w:val="FollowedHyperlink"/>
    <w:basedOn w:val="10"/>
    <w:semiHidden/>
    <w:unhideWhenUsed/>
    <w:qFormat/>
    <w:uiPriority w:val="99"/>
    <w:rPr>
      <w:color w:val="2E2E2E"/>
      <w:u w:val="none"/>
    </w:rPr>
  </w:style>
  <w:style w:type="character" w:styleId="13">
    <w:name w:val="Emphasis"/>
    <w:basedOn w:val="10"/>
    <w:qFormat/>
    <w:uiPriority w:val="20"/>
  </w:style>
  <w:style w:type="character" w:styleId="14">
    <w:name w:val="Hyperlink"/>
    <w:basedOn w:val="10"/>
    <w:qFormat/>
    <w:uiPriority w:val="0"/>
    <w:rPr>
      <w:color w:val="0000FF"/>
      <w:u w:val="single"/>
    </w:rPr>
  </w:style>
  <w:style w:type="character" w:styleId="15">
    <w:name w:val="annotation reference"/>
    <w:basedOn w:val="10"/>
    <w:semiHidden/>
    <w:qFormat/>
    <w:uiPriority w:val="0"/>
    <w:rPr>
      <w:sz w:val="21"/>
      <w:szCs w:val="21"/>
    </w:rPr>
  </w:style>
  <w:style w:type="character" w:customStyle="1" w:styleId="16">
    <w:name w:val="current"/>
    <w:basedOn w:val="10"/>
    <w:qFormat/>
    <w:uiPriority w:val="0"/>
    <w:rPr>
      <w:color w:val="FFFFFF"/>
      <w:sz w:val="21"/>
      <w:szCs w:val="21"/>
    </w:rPr>
  </w:style>
  <w:style w:type="character" w:customStyle="1" w:styleId="17">
    <w:name w:val="flick-block-text"/>
    <w:basedOn w:val="10"/>
    <w:qFormat/>
    <w:uiPriority w:val="0"/>
  </w:style>
  <w:style w:type="character" w:customStyle="1" w:styleId="18">
    <w:name w:val="flick-block-text1"/>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417</Words>
  <Characters>2379</Characters>
  <Lines>19</Lines>
  <Paragraphs>5</Paragraphs>
  <TotalTime>1</TotalTime>
  <ScaleCrop>false</ScaleCrop>
  <LinksUpToDate>false</LinksUpToDate>
  <CharactersWithSpaces>2791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2017-11-17T03:03:00Z</dcterms:created>
  <dc:creator>peter lam</dc:creator>
  <cp:lastModifiedBy>黄权斌</cp:lastModifiedBy>
  <cp:lastPrinted>2019-06-26T07:44:00Z</cp:lastPrinted>
  <dcterms:modified xsi:type="dcterms:W3CDTF">2022-07-13T08:26:14Z</dcterms:modified>
  <dc:title>商铺租赁合同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9E941638E35E4EE48B7B778AFEA3539E</vt:lpwstr>
  </property>
</Properties>
</file>