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hAnsi="宋体" w:cs="宋体"/>
          <w:b/>
          <w:bCs/>
          <w:sz w:val="44"/>
          <w:szCs w:val="44"/>
        </w:rPr>
      </w:pPr>
      <w:bookmarkStart w:id="0" w:name="OLE_LINK9"/>
      <w:r>
        <w:rPr>
          <w:rFonts w:hint="eastAsia" w:hAnsi="宋体" w:cs="宋体"/>
          <w:b/>
          <w:bCs/>
          <w:sz w:val="44"/>
          <w:szCs w:val="44"/>
        </w:rPr>
        <w:t>中山市公共交通运输集团有限公司</w:t>
      </w:r>
    </w:p>
    <w:p>
      <w:pPr>
        <w:jc w:val="center"/>
        <w:rPr>
          <w:rFonts w:hint="eastAsia" w:hAnsi="宋体" w:cs="宋体"/>
          <w:b/>
          <w:bCs/>
          <w:sz w:val="44"/>
          <w:szCs w:val="44"/>
        </w:rPr>
      </w:pPr>
      <w:r>
        <w:rPr>
          <w:rFonts w:hint="eastAsia" w:ascii="Times New Roman" w:hAnsi="宋体" w:eastAsia="宋体" w:cs="宋体"/>
          <w:b/>
          <w:bCs/>
          <w:i w:val="0"/>
          <w:caps w:val="0"/>
          <w:color w:val="auto"/>
          <w:spacing w:val="0"/>
          <w:kern w:val="2"/>
          <w:sz w:val="44"/>
          <w:szCs w:val="44"/>
          <w:shd w:val="clear" w:color="auto" w:fill="auto"/>
          <w:lang w:val="en-US" w:eastAsia="zh-CN"/>
        </w:rPr>
        <w:t>2023年电力市场交易</w:t>
      </w:r>
      <w:r>
        <w:rPr>
          <w:rFonts w:hint="eastAsia" w:hAnsi="宋体" w:cs="宋体"/>
          <w:b/>
          <w:bCs/>
          <w:i w:val="0"/>
          <w:caps w:val="0"/>
          <w:color w:val="auto"/>
          <w:spacing w:val="0"/>
          <w:kern w:val="2"/>
          <w:sz w:val="44"/>
          <w:szCs w:val="44"/>
          <w:shd w:val="clear" w:color="auto" w:fill="auto"/>
          <w:lang w:val="en-US" w:eastAsia="zh-CN"/>
        </w:rPr>
        <w:t>售电</w:t>
      </w:r>
      <w:r>
        <w:rPr>
          <w:rFonts w:hint="eastAsia" w:ascii="Times New Roman" w:hAnsi="宋体" w:eastAsia="宋体" w:cs="宋体"/>
          <w:b/>
          <w:bCs/>
          <w:i w:val="0"/>
          <w:caps w:val="0"/>
          <w:color w:val="auto"/>
          <w:spacing w:val="0"/>
          <w:kern w:val="2"/>
          <w:sz w:val="44"/>
          <w:szCs w:val="44"/>
          <w:shd w:val="clear" w:color="auto" w:fill="auto"/>
          <w:lang w:val="en-US" w:eastAsia="zh-CN"/>
        </w:rPr>
        <w:t>代理</w:t>
      </w:r>
      <w:r>
        <w:rPr>
          <w:rFonts w:hint="eastAsia" w:hAnsi="宋体" w:cs="宋体"/>
          <w:b/>
          <w:bCs/>
          <w:sz w:val="44"/>
          <w:szCs w:val="44"/>
        </w:rPr>
        <w:t>项目</w:t>
      </w:r>
    </w:p>
    <w:bookmarkEnd w:id="0"/>
    <w:p>
      <w:pPr>
        <w:spacing w:line="360" w:lineRule="auto"/>
        <w:jc w:val="center"/>
        <w:rPr>
          <w:rFonts w:hint="eastAsia" w:hAnsi="宋体" w:cs="黑体"/>
          <w:b/>
          <w:bCs/>
          <w:sz w:val="72"/>
          <w:szCs w:val="72"/>
        </w:rPr>
      </w:pPr>
    </w:p>
    <w:p>
      <w:pPr>
        <w:spacing w:line="360" w:lineRule="auto"/>
        <w:jc w:val="center"/>
        <w:rPr>
          <w:rFonts w:hint="eastAsia" w:hAnsi="宋体" w:cs="黑体"/>
          <w:b/>
          <w:bCs/>
          <w:sz w:val="72"/>
          <w:szCs w:val="72"/>
        </w:rPr>
      </w:pPr>
    </w:p>
    <w:p>
      <w:pPr>
        <w:spacing w:line="360" w:lineRule="auto"/>
        <w:jc w:val="center"/>
        <w:rPr>
          <w:rFonts w:hint="eastAsia" w:hAnsi="宋体" w:cs="黑体"/>
          <w:b/>
          <w:bCs/>
          <w:sz w:val="72"/>
          <w:szCs w:val="72"/>
        </w:rPr>
      </w:pPr>
      <w:r>
        <w:rPr>
          <w:rFonts w:hint="eastAsia" w:hAnsi="宋体" w:cs="黑体"/>
          <w:b/>
          <w:bCs/>
          <w:sz w:val="72"/>
          <w:szCs w:val="72"/>
        </w:rPr>
        <w:t>评</w:t>
      </w:r>
    </w:p>
    <w:p>
      <w:pPr>
        <w:spacing w:line="360" w:lineRule="auto"/>
        <w:jc w:val="center"/>
        <w:rPr>
          <w:rFonts w:hint="eastAsia" w:hAnsi="宋体" w:cs="黑体"/>
          <w:b/>
          <w:bCs/>
          <w:sz w:val="72"/>
          <w:szCs w:val="72"/>
        </w:rPr>
      </w:pPr>
      <w:r>
        <w:rPr>
          <w:rFonts w:hint="eastAsia" w:hAnsi="宋体" w:cs="黑体"/>
          <w:b/>
          <w:bCs/>
          <w:sz w:val="72"/>
          <w:szCs w:val="72"/>
        </w:rPr>
        <w:t>选</w:t>
      </w:r>
    </w:p>
    <w:p>
      <w:pPr>
        <w:spacing w:line="360" w:lineRule="auto"/>
        <w:jc w:val="center"/>
        <w:rPr>
          <w:rFonts w:hint="eastAsia" w:hAnsi="宋体" w:cs="黑体"/>
          <w:b/>
          <w:bCs/>
          <w:sz w:val="72"/>
          <w:szCs w:val="72"/>
        </w:rPr>
      </w:pPr>
      <w:r>
        <w:rPr>
          <w:rFonts w:hint="eastAsia" w:hAnsi="宋体" w:cs="黑体"/>
          <w:b/>
          <w:bCs/>
          <w:sz w:val="72"/>
          <w:szCs w:val="72"/>
        </w:rPr>
        <w:t>文</w:t>
      </w:r>
    </w:p>
    <w:p>
      <w:pPr>
        <w:spacing w:line="360" w:lineRule="auto"/>
        <w:jc w:val="center"/>
        <w:rPr>
          <w:rFonts w:hint="eastAsia" w:hAnsi="宋体" w:cs="黑体"/>
          <w:b/>
          <w:bCs/>
          <w:sz w:val="72"/>
          <w:szCs w:val="72"/>
        </w:rPr>
      </w:pPr>
      <w:r>
        <w:rPr>
          <w:rFonts w:hint="eastAsia" w:hAnsi="宋体" w:cs="黑体"/>
          <w:b/>
          <w:bCs/>
          <w:sz w:val="72"/>
          <w:szCs w:val="72"/>
        </w:rPr>
        <w:t>件</w:t>
      </w:r>
    </w:p>
    <w:p>
      <w:pPr>
        <w:spacing w:line="360" w:lineRule="auto"/>
        <w:rPr>
          <w:rFonts w:hint="eastAsia" w:hAnsi="宋体" w:cs="黑体"/>
          <w:bCs/>
          <w:szCs w:val="24"/>
        </w:rPr>
      </w:pPr>
    </w:p>
    <w:p>
      <w:pPr>
        <w:spacing w:line="360" w:lineRule="auto"/>
        <w:rPr>
          <w:rFonts w:hint="eastAsia" w:hAnsi="宋体" w:cs="黑体"/>
          <w:szCs w:val="24"/>
        </w:rPr>
      </w:pPr>
    </w:p>
    <w:p>
      <w:pPr>
        <w:spacing w:line="360" w:lineRule="auto"/>
        <w:rPr>
          <w:rFonts w:hint="eastAsia" w:hAnsi="宋体" w:cs="黑体"/>
          <w:szCs w:val="24"/>
        </w:rPr>
      </w:pPr>
    </w:p>
    <w:p>
      <w:pPr>
        <w:spacing w:line="360" w:lineRule="auto"/>
        <w:rPr>
          <w:rFonts w:hint="eastAsia" w:hAnsi="宋体" w:cs="黑体"/>
          <w:szCs w:val="24"/>
        </w:rPr>
      </w:pPr>
    </w:p>
    <w:p>
      <w:pPr>
        <w:spacing w:line="360" w:lineRule="auto"/>
        <w:rPr>
          <w:rFonts w:hint="eastAsia" w:hAnsi="宋体" w:cs="黑体"/>
          <w:szCs w:val="24"/>
        </w:rPr>
      </w:pPr>
    </w:p>
    <w:p>
      <w:pPr>
        <w:pStyle w:val="3"/>
        <w:rPr>
          <w:rFonts w:hint="eastAsia"/>
        </w:rPr>
      </w:pPr>
    </w:p>
    <w:p>
      <w:pPr>
        <w:pStyle w:val="3"/>
        <w:rPr>
          <w:rFonts w:hint="eastAsia"/>
        </w:rPr>
      </w:pPr>
    </w:p>
    <w:p>
      <w:pPr>
        <w:pStyle w:val="3"/>
        <w:rPr>
          <w:rFonts w:hint="eastAsia"/>
        </w:rPr>
      </w:pPr>
    </w:p>
    <w:p>
      <w:pPr>
        <w:pStyle w:val="3"/>
        <w:rPr>
          <w:rFonts w:hint="eastAsia"/>
        </w:rPr>
      </w:pPr>
    </w:p>
    <w:p>
      <w:pPr>
        <w:spacing w:line="360" w:lineRule="auto"/>
        <w:jc w:val="center"/>
        <w:rPr>
          <w:rFonts w:hint="eastAsia" w:ascii="宋体" w:hAnsi="宋体" w:eastAsia="宋体" w:cs="宋体"/>
          <w:sz w:val="32"/>
          <w:szCs w:val="32"/>
        </w:rPr>
      </w:pPr>
    </w:p>
    <w:p>
      <w:pPr>
        <w:spacing w:line="360" w:lineRule="auto"/>
        <w:jc w:val="center"/>
        <w:rPr>
          <w:rFonts w:hint="eastAsia" w:ascii="宋体" w:hAnsi="宋体" w:eastAsia="宋体" w:cs="宋体"/>
          <w:sz w:val="32"/>
          <w:szCs w:val="32"/>
        </w:rPr>
      </w:pPr>
    </w:p>
    <w:p>
      <w:pPr>
        <w:spacing w:line="360" w:lineRule="auto"/>
        <w:jc w:val="center"/>
        <w:rPr>
          <w:rFonts w:hint="eastAsia" w:ascii="宋体" w:hAnsi="宋体" w:eastAsia="宋体" w:cs="宋体"/>
          <w:sz w:val="32"/>
          <w:szCs w:val="32"/>
        </w:rPr>
      </w:pPr>
    </w:p>
    <w:p>
      <w:pPr>
        <w:spacing w:line="360" w:lineRule="auto"/>
        <w:jc w:val="center"/>
        <w:rPr>
          <w:rFonts w:hint="eastAsia" w:ascii="宋体" w:hAnsi="宋体" w:eastAsia="宋体" w:cs="宋体"/>
          <w:sz w:val="32"/>
          <w:szCs w:val="32"/>
        </w:rPr>
      </w:pPr>
      <w:r>
        <w:rPr>
          <w:rFonts w:hint="eastAsia" w:ascii="宋体" w:hAnsi="宋体" w:eastAsia="宋体" w:cs="宋体"/>
          <w:sz w:val="32"/>
          <w:szCs w:val="32"/>
        </w:rPr>
        <w:t>中山市公共交通运输集团有限公司</w:t>
      </w:r>
    </w:p>
    <w:p>
      <w:pPr>
        <w:spacing w:line="360" w:lineRule="auto"/>
        <w:jc w:val="center"/>
        <w:rPr>
          <w:rFonts w:hint="eastAsia" w:ascii="宋体" w:hAnsi="宋体" w:eastAsia="宋体" w:cs="宋体"/>
          <w:sz w:val="32"/>
          <w:szCs w:val="32"/>
        </w:rPr>
        <w:sectPr>
          <w:headerReference r:id="rId4" w:type="first"/>
          <w:footerReference r:id="rId7" w:type="first"/>
          <w:headerReference r:id="rId3" w:type="default"/>
          <w:footerReference r:id="rId5" w:type="default"/>
          <w:footerReference r:id="rId6" w:type="even"/>
          <w:pgSz w:w="11906" w:h="16838"/>
          <w:pgMar w:top="1418" w:right="1304" w:bottom="1418" w:left="1418" w:header="851" w:footer="992" w:gutter="0"/>
          <w:pgNumType w:fmt="decimal" w:start="1"/>
          <w:cols w:space="720" w:num="1"/>
          <w:docGrid w:type="linesAndChars" w:linePitch="312" w:charSpace="0"/>
        </w:sectPr>
      </w:pPr>
      <w:r>
        <w:rPr>
          <w:rFonts w:hint="eastAsia" w:ascii="宋体" w:hAnsi="宋体" w:eastAsia="宋体" w:cs="宋体"/>
          <w:sz w:val="32"/>
          <w:szCs w:val="32"/>
        </w:rPr>
        <w:t>2022年</w:t>
      </w:r>
      <w:r>
        <w:rPr>
          <w:rFonts w:hint="eastAsia" w:ascii="宋体" w:hAnsi="宋体" w:cs="宋体"/>
          <w:sz w:val="32"/>
          <w:szCs w:val="32"/>
          <w:u w:val="none"/>
          <w:lang w:val="en-US" w:eastAsia="zh-CN"/>
        </w:rPr>
        <w:t>12</w:t>
      </w:r>
      <w:r>
        <w:rPr>
          <w:rFonts w:hint="eastAsia" w:ascii="宋体" w:hAnsi="宋体" w:eastAsia="宋体" w:cs="宋体"/>
          <w:sz w:val="32"/>
          <w:szCs w:val="32"/>
          <w:u w:val="none"/>
        </w:rPr>
        <w:t>月</w:t>
      </w:r>
    </w:p>
    <w:p>
      <w:pPr>
        <w:spacing w:line="460" w:lineRule="exact"/>
        <w:jc w:val="center"/>
        <w:rPr>
          <w:rFonts w:hAnsi="宋体"/>
          <w:b/>
          <w:sz w:val="44"/>
          <w:szCs w:val="28"/>
          <w:highlight w:val="none"/>
        </w:rPr>
      </w:pPr>
      <w:r>
        <w:rPr>
          <w:rFonts w:hAnsi="宋体"/>
          <w:b/>
          <w:sz w:val="44"/>
          <w:szCs w:val="28"/>
          <w:highlight w:val="none"/>
        </w:rPr>
        <w:t>目</w:t>
      </w:r>
      <w:r>
        <w:rPr>
          <w:rFonts w:hint="eastAsia" w:hAnsi="宋体"/>
          <w:b/>
          <w:sz w:val="44"/>
          <w:szCs w:val="28"/>
          <w:highlight w:val="none"/>
          <w:lang w:val="en-US" w:eastAsia="zh-CN"/>
        </w:rPr>
        <w:t xml:space="preserve">  </w:t>
      </w:r>
      <w:r>
        <w:rPr>
          <w:rFonts w:hAnsi="宋体"/>
          <w:b/>
          <w:sz w:val="44"/>
          <w:szCs w:val="28"/>
          <w:highlight w:val="none"/>
        </w:rPr>
        <w:t>录</w:t>
      </w:r>
    </w:p>
    <w:p>
      <w:pPr>
        <w:pStyle w:val="2"/>
      </w:pPr>
    </w:p>
    <w:p>
      <w:pPr>
        <w:spacing w:line="460" w:lineRule="exact"/>
        <w:jc w:val="center"/>
        <w:rPr>
          <w:b/>
          <w:sz w:val="28"/>
          <w:szCs w:val="28"/>
          <w:highlight w:val="none"/>
        </w:rPr>
      </w:pPr>
    </w:p>
    <w:p>
      <w:pPr>
        <w:keepNext w:val="0"/>
        <w:keepLines w:val="0"/>
        <w:pageBreakBefore w:val="0"/>
        <w:widowControl w:val="0"/>
        <w:kinsoku/>
        <w:wordWrap/>
        <w:overflowPunct/>
        <w:topLinePunct w:val="0"/>
        <w:autoSpaceDE/>
        <w:autoSpaceDN/>
        <w:bidi w:val="0"/>
        <w:adjustRightInd/>
        <w:snapToGrid/>
        <w:spacing w:line="460" w:lineRule="atLeast"/>
        <w:ind w:firstLine="562" w:firstLineChars="200"/>
        <w:textAlignment w:val="auto"/>
        <w:rPr>
          <w:rFonts w:hint="eastAsia" w:eastAsia="宋体"/>
          <w:b/>
          <w:sz w:val="28"/>
          <w:szCs w:val="28"/>
          <w:highlight w:val="none"/>
          <w:lang w:val="en-US" w:eastAsia="zh-CN"/>
        </w:rPr>
      </w:pPr>
      <w:r>
        <w:rPr>
          <w:rFonts w:hAnsi="宋体"/>
          <w:b/>
          <w:sz w:val="28"/>
          <w:szCs w:val="28"/>
          <w:highlight w:val="none"/>
        </w:rPr>
        <w:t>第一部分</w:t>
      </w:r>
      <w:r>
        <w:rPr>
          <w:rFonts w:hint="eastAsia" w:hAnsi="宋体"/>
          <w:b/>
          <w:sz w:val="28"/>
          <w:szCs w:val="28"/>
          <w:highlight w:val="none"/>
        </w:rPr>
        <w:t xml:space="preserve">  </w:t>
      </w:r>
      <w:r>
        <w:rPr>
          <w:rFonts w:hAnsi="宋体"/>
          <w:b/>
          <w:sz w:val="28"/>
          <w:szCs w:val="28"/>
          <w:highlight w:val="none"/>
        </w:rPr>
        <w:t>邀请</w:t>
      </w:r>
      <w:r>
        <w:rPr>
          <w:rFonts w:hint="eastAsia" w:hAnsi="宋体"/>
          <w:b/>
          <w:sz w:val="28"/>
          <w:szCs w:val="28"/>
          <w:highlight w:val="none"/>
          <w:lang w:val="en-US" w:eastAsia="zh-CN"/>
        </w:rPr>
        <w:t>函</w:t>
      </w:r>
    </w:p>
    <w:p>
      <w:pPr>
        <w:keepNext w:val="0"/>
        <w:keepLines w:val="0"/>
        <w:pageBreakBefore w:val="0"/>
        <w:widowControl w:val="0"/>
        <w:kinsoku/>
        <w:wordWrap/>
        <w:overflowPunct/>
        <w:topLinePunct w:val="0"/>
        <w:autoSpaceDE/>
        <w:autoSpaceDN/>
        <w:bidi w:val="0"/>
        <w:adjustRightInd/>
        <w:snapToGrid/>
        <w:spacing w:line="460" w:lineRule="atLeast"/>
        <w:textAlignment w:val="auto"/>
        <w:rPr>
          <w:b/>
          <w:sz w:val="28"/>
          <w:szCs w:val="28"/>
          <w:highlight w:val="none"/>
        </w:rPr>
      </w:pPr>
    </w:p>
    <w:p>
      <w:pPr>
        <w:keepNext w:val="0"/>
        <w:keepLines w:val="0"/>
        <w:pageBreakBefore w:val="0"/>
        <w:widowControl w:val="0"/>
        <w:kinsoku/>
        <w:wordWrap/>
        <w:overflowPunct/>
        <w:topLinePunct w:val="0"/>
        <w:autoSpaceDE/>
        <w:autoSpaceDN/>
        <w:bidi w:val="0"/>
        <w:adjustRightInd/>
        <w:snapToGrid/>
        <w:spacing w:line="460" w:lineRule="atLeast"/>
        <w:ind w:firstLine="562" w:firstLineChars="200"/>
        <w:textAlignment w:val="auto"/>
        <w:rPr>
          <w:rFonts w:hint="eastAsia" w:eastAsia="宋体"/>
          <w:b/>
          <w:sz w:val="28"/>
          <w:szCs w:val="28"/>
          <w:highlight w:val="none"/>
          <w:lang w:val="en-US" w:eastAsia="zh-CN"/>
        </w:rPr>
      </w:pPr>
      <w:r>
        <w:rPr>
          <w:rFonts w:hAnsi="宋体"/>
          <w:b/>
          <w:sz w:val="28"/>
          <w:szCs w:val="28"/>
          <w:highlight w:val="none"/>
        </w:rPr>
        <w:t>第</w:t>
      </w:r>
      <w:r>
        <w:rPr>
          <w:rFonts w:hint="eastAsia" w:hAnsi="宋体"/>
          <w:b/>
          <w:sz w:val="28"/>
          <w:szCs w:val="28"/>
          <w:highlight w:val="none"/>
          <w:lang w:val="en-US" w:eastAsia="zh-CN"/>
        </w:rPr>
        <w:t>二</w:t>
      </w:r>
      <w:r>
        <w:rPr>
          <w:rFonts w:hAnsi="宋体"/>
          <w:b/>
          <w:sz w:val="28"/>
          <w:szCs w:val="28"/>
          <w:highlight w:val="none"/>
        </w:rPr>
        <w:t>部分</w:t>
      </w:r>
      <w:r>
        <w:rPr>
          <w:rFonts w:hint="eastAsia" w:hAnsi="宋体"/>
          <w:b/>
          <w:sz w:val="28"/>
          <w:szCs w:val="28"/>
          <w:highlight w:val="none"/>
        </w:rPr>
        <w:t xml:space="preserve">  </w:t>
      </w:r>
      <w:r>
        <w:rPr>
          <w:rFonts w:hint="eastAsia" w:hAnsi="宋体"/>
          <w:b/>
          <w:sz w:val="28"/>
          <w:szCs w:val="28"/>
          <w:highlight w:val="none"/>
          <w:lang w:val="en-US" w:eastAsia="zh-CN"/>
        </w:rPr>
        <w:t>用户</w:t>
      </w:r>
      <w:r>
        <w:rPr>
          <w:rFonts w:hAnsi="宋体"/>
          <w:b/>
          <w:sz w:val="28"/>
          <w:szCs w:val="28"/>
          <w:highlight w:val="none"/>
        </w:rPr>
        <w:t>需求</w:t>
      </w:r>
      <w:r>
        <w:rPr>
          <w:rFonts w:hint="eastAsia" w:hAnsi="宋体"/>
          <w:b/>
          <w:sz w:val="28"/>
          <w:szCs w:val="28"/>
          <w:highlight w:val="none"/>
          <w:lang w:val="en-US" w:eastAsia="zh-CN"/>
        </w:rPr>
        <w:t>书</w:t>
      </w:r>
    </w:p>
    <w:p>
      <w:pPr>
        <w:keepNext w:val="0"/>
        <w:keepLines w:val="0"/>
        <w:pageBreakBefore w:val="0"/>
        <w:widowControl w:val="0"/>
        <w:kinsoku/>
        <w:wordWrap/>
        <w:overflowPunct/>
        <w:topLinePunct w:val="0"/>
        <w:autoSpaceDE/>
        <w:autoSpaceDN/>
        <w:bidi w:val="0"/>
        <w:adjustRightInd/>
        <w:snapToGrid/>
        <w:spacing w:line="460" w:lineRule="atLeast"/>
        <w:textAlignment w:val="auto"/>
        <w:rPr>
          <w:b/>
          <w:sz w:val="28"/>
          <w:szCs w:val="28"/>
          <w:highlight w:val="none"/>
        </w:rPr>
      </w:pPr>
    </w:p>
    <w:p>
      <w:pPr>
        <w:keepNext w:val="0"/>
        <w:keepLines w:val="0"/>
        <w:pageBreakBefore w:val="0"/>
        <w:widowControl w:val="0"/>
        <w:kinsoku/>
        <w:wordWrap/>
        <w:overflowPunct/>
        <w:topLinePunct w:val="0"/>
        <w:autoSpaceDE/>
        <w:autoSpaceDN/>
        <w:bidi w:val="0"/>
        <w:adjustRightInd/>
        <w:snapToGrid/>
        <w:spacing w:line="460" w:lineRule="atLeast"/>
        <w:ind w:firstLine="562" w:firstLineChars="200"/>
        <w:textAlignment w:val="auto"/>
        <w:rPr>
          <w:rFonts w:hint="default" w:eastAsia="宋体"/>
          <w:b/>
          <w:sz w:val="28"/>
          <w:szCs w:val="28"/>
          <w:highlight w:val="none"/>
          <w:lang w:val="en-US" w:eastAsia="zh-CN"/>
        </w:rPr>
      </w:pPr>
      <w:r>
        <w:rPr>
          <w:rFonts w:hAnsi="宋体"/>
          <w:b/>
          <w:sz w:val="28"/>
          <w:szCs w:val="28"/>
          <w:highlight w:val="none"/>
        </w:rPr>
        <w:t>第</w:t>
      </w:r>
      <w:r>
        <w:rPr>
          <w:rFonts w:hint="eastAsia" w:hAnsi="宋体"/>
          <w:b/>
          <w:sz w:val="28"/>
          <w:szCs w:val="28"/>
          <w:highlight w:val="none"/>
          <w:lang w:val="en-US" w:eastAsia="zh-CN"/>
        </w:rPr>
        <w:t>三</w:t>
      </w:r>
      <w:r>
        <w:rPr>
          <w:rFonts w:hAnsi="宋体"/>
          <w:b/>
          <w:sz w:val="28"/>
          <w:szCs w:val="28"/>
          <w:highlight w:val="none"/>
        </w:rPr>
        <w:t>部分</w:t>
      </w:r>
      <w:r>
        <w:rPr>
          <w:rFonts w:hint="eastAsia" w:hAnsi="宋体"/>
          <w:b/>
          <w:sz w:val="28"/>
          <w:szCs w:val="28"/>
          <w:highlight w:val="none"/>
        </w:rPr>
        <w:t xml:space="preserve">  </w:t>
      </w:r>
      <w:r>
        <w:rPr>
          <w:rFonts w:hAnsi="宋体"/>
          <w:b/>
          <w:sz w:val="28"/>
          <w:szCs w:val="28"/>
          <w:highlight w:val="none"/>
        </w:rPr>
        <w:t>评审</w:t>
      </w:r>
      <w:r>
        <w:rPr>
          <w:rFonts w:hint="eastAsia" w:hAnsi="宋体"/>
          <w:b/>
          <w:sz w:val="28"/>
          <w:szCs w:val="28"/>
          <w:highlight w:val="none"/>
          <w:lang w:val="en-US" w:eastAsia="zh-CN"/>
        </w:rPr>
        <w:t>办法</w:t>
      </w:r>
    </w:p>
    <w:p>
      <w:pPr>
        <w:keepNext w:val="0"/>
        <w:keepLines w:val="0"/>
        <w:pageBreakBefore w:val="0"/>
        <w:widowControl w:val="0"/>
        <w:kinsoku/>
        <w:wordWrap/>
        <w:overflowPunct/>
        <w:topLinePunct w:val="0"/>
        <w:autoSpaceDE/>
        <w:autoSpaceDN/>
        <w:bidi w:val="0"/>
        <w:adjustRightInd/>
        <w:snapToGrid/>
        <w:spacing w:line="460" w:lineRule="atLeast"/>
        <w:textAlignment w:val="auto"/>
        <w:rPr>
          <w:b/>
          <w:sz w:val="28"/>
          <w:szCs w:val="28"/>
          <w:highlight w:val="none"/>
        </w:rPr>
      </w:pPr>
    </w:p>
    <w:p>
      <w:pPr>
        <w:keepNext w:val="0"/>
        <w:keepLines w:val="0"/>
        <w:pageBreakBefore w:val="0"/>
        <w:widowControl w:val="0"/>
        <w:numPr>
          <w:ilvl w:val="0"/>
          <w:numId w:val="1"/>
        </w:numPr>
        <w:kinsoku/>
        <w:wordWrap/>
        <w:overflowPunct/>
        <w:topLinePunct w:val="0"/>
        <w:autoSpaceDE/>
        <w:autoSpaceDN/>
        <w:bidi w:val="0"/>
        <w:adjustRightInd/>
        <w:snapToGrid/>
        <w:spacing w:line="460" w:lineRule="atLeast"/>
        <w:ind w:firstLine="562" w:firstLineChars="200"/>
        <w:textAlignment w:val="auto"/>
        <w:rPr>
          <w:rFonts w:hAnsi="宋体"/>
          <w:b/>
          <w:sz w:val="28"/>
          <w:szCs w:val="28"/>
          <w:highlight w:val="none"/>
        </w:rPr>
      </w:pPr>
      <w:r>
        <w:rPr>
          <w:rFonts w:hint="eastAsia" w:hAnsi="宋体"/>
          <w:b/>
          <w:sz w:val="28"/>
          <w:szCs w:val="28"/>
          <w:highlight w:val="none"/>
        </w:rPr>
        <w:t xml:space="preserve"> </w:t>
      </w:r>
      <w:r>
        <w:rPr>
          <w:rFonts w:hint="eastAsia" w:hAnsi="宋体"/>
          <w:b/>
          <w:sz w:val="28"/>
          <w:szCs w:val="28"/>
          <w:highlight w:val="none"/>
          <w:lang w:val="en-US" w:eastAsia="zh-CN"/>
        </w:rPr>
        <w:t>参评</w:t>
      </w:r>
      <w:r>
        <w:rPr>
          <w:rFonts w:hAnsi="宋体"/>
          <w:b/>
          <w:sz w:val="28"/>
          <w:szCs w:val="28"/>
          <w:highlight w:val="none"/>
        </w:rPr>
        <w:t>文件</w:t>
      </w:r>
      <w:r>
        <w:rPr>
          <w:rFonts w:hint="eastAsia" w:hAnsi="宋体"/>
          <w:b/>
          <w:sz w:val="28"/>
          <w:szCs w:val="28"/>
          <w:highlight w:val="none"/>
          <w:lang w:val="en-US" w:eastAsia="zh-CN"/>
        </w:rPr>
        <w:t>参考</w:t>
      </w:r>
      <w:r>
        <w:rPr>
          <w:rFonts w:hAnsi="宋体"/>
          <w:b/>
          <w:sz w:val="28"/>
          <w:szCs w:val="28"/>
          <w:highlight w:val="none"/>
        </w:rPr>
        <w:t>格式</w:t>
      </w:r>
    </w:p>
    <w:p>
      <w:pPr>
        <w:rPr>
          <w:rFonts w:hint="eastAsia" w:ascii="Arial" w:hAnsi="Arial"/>
          <w:b/>
          <w:bCs/>
          <w:sz w:val="32"/>
          <w:szCs w:val="32"/>
        </w:rPr>
      </w:pPr>
      <w:r>
        <w:rPr>
          <w:rFonts w:hint="eastAsia" w:ascii="Arial" w:hAnsi="Arial"/>
          <w:b/>
          <w:bCs/>
          <w:sz w:val="32"/>
          <w:szCs w:val="32"/>
        </w:rPr>
        <w:br w:type="page"/>
      </w:r>
    </w:p>
    <w:p>
      <w:pPr>
        <w:numPr>
          <w:ilvl w:val="0"/>
          <w:numId w:val="2"/>
        </w:numPr>
        <w:jc w:val="center"/>
        <w:rPr>
          <w:rFonts w:hint="eastAsia" w:ascii="Arial" w:hAnsi="Arial"/>
          <w:b/>
          <w:bCs/>
          <w:sz w:val="32"/>
          <w:szCs w:val="32"/>
        </w:rPr>
      </w:pPr>
      <w:r>
        <w:rPr>
          <w:rFonts w:hint="eastAsia" w:ascii="Arial" w:hAnsi="Arial"/>
          <w:b/>
          <w:bCs/>
          <w:sz w:val="32"/>
          <w:szCs w:val="32"/>
        </w:rPr>
        <w:t>邀请函</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中山市公共交通运输集团有限公司（简称“需求方”）成立于1975年，拥有国家道路旅客运输二级企业资质，是以经营城市公共交通为主，集市际包车、厂企班车、学校校车、长途汽车客运站、汽车修理、广告等经营为一体的国有独资公共交通运输企业，以及中山市城乡一体化公共交通的承担者和市委、市政府公交优先民生政策的承载体，担负着全市各镇街公交运营服务。</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需求方就“中山市公共交通运输集团有限公司</w:t>
      </w:r>
      <w:r>
        <w:rPr>
          <w:rFonts w:hint="eastAsia" w:ascii="宋体" w:hAnsi="宋体" w:cs="宋体"/>
          <w:sz w:val="24"/>
        </w:rPr>
        <w:t>2023年电力市场交易售电代理</w:t>
      </w:r>
      <w:r>
        <w:rPr>
          <w:rFonts w:hint="eastAsia" w:ascii="宋体" w:hAnsi="宋体" w:eastAsia="宋体" w:cs="宋体"/>
          <w:sz w:val="24"/>
          <w:szCs w:val="24"/>
        </w:rPr>
        <w:t>”项目进行公开采购，欢迎符合资质条件的</w:t>
      </w:r>
      <w:r>
        <w:rPr>
          <w:rFonts w:hint="eastAsia" w:ascii="宋体" w:hAnsi="宋体" w:cs="宋体"/>
          <w:sz w:val="24"/>
          <w:szCs w:val="24"/>
          <w:lang w:eastAsia="zh-CN"/>
        </w:rPr>
        <w:t>售电公司</w:t>
      </w:r>
      <w:r>
        <w:rPr>
          <w:rFonts w:hint="eastAsia" w:ascii="宋体" w:hAnsi="宋体" w:cs="宋体"/>
          <w:sz w:val="24"/>
          <w:szCs w:val="24"/>
          <w:lang w:val="en-US" w:eastAsia="zh-CN"/>
        </w:rPr>
        <w:t>(简称“供应商”)</w:t>
      </w:r>
      <w:r>
        <w:rPr>
          <w:rFonts w:hint="eastAsia" w:ascii="宋体" w:hAnsi="宋体" w:eastAsia="宋体" w:cs="宋体"/>
          <w:sz w:val="24"/>
          <w:szCs w:val="24"/>
        </w:rPr>
        <w:t>参加评选。有关事项如下：</w:t>
      </w:r>
    </w:p>
    <w:p>
      <w:pPr>
        <w:keepNext w:val="0"/>
        <w:keepLines w:val="0"/>
        <w:pageBreakBefore w:val="0"/>
        <w:widowControl w:val="0"/>
        <w:numPr>
          <w:ilvl w:val="0"/>
          <w:numId w:val="3"/>
        </w:numPr>
        <w:tabs>
          <w:tab w:val="left" w:pos="426"/>
        </w:tabs>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项目名称</w:t>
      </w:r>
      <w:r>
        <w:rPr>
          <w:rFonts w:hint="eastAsia" w:ascii="宋体" w:hAnsi="宋体" w:eastAsia="宋体" w:cs="宋体"/>
          <w:sz w:val="24"/>
          <w:szCs w:val="24"/>
        </w:rPr>
        <w:t>：中山市公共交通运输集团有限公司</w:t>
      </w:r>
      <w:r>
        <w:rPr>
          <w:rFonts w:hint="eastAsia" w:ascii="宋体" w:hAnsi="宋体" w:cs="宋体"/>
          <w:sz w:val="24"/>
        </w:rPr>
        <w:t>2023年电力市场交易售电代理项目</w:t>
      </w:r>
      <w:r>
        <w:rPr>
          <w:rFonts w:hint="eastAsia" w:ascii="宋体" w:hAnsi="宋体" w:eastAsia="宋体" w:cs="宋体"/>
          <w:sz w:val="24"/>
          <w:szCs w:val="24"/>
        </w:rPr>
        <w:t>。</w:t>
      </w:r>
    </w:p>
    <w:p>
      <w:pPr>
        <w:keepNext w:val="0"/>
        <w:keepLines w:val="0"/>
        <w:pageBreakBefore w:val="0"/>
        <w:widowControl w:val="0"/>
        <w:numPr>
          <w:ilvl w:val="0"/>
          <w:numId w:val="3"/>
        </w:numPr>
        <w:tabs>
          <w:tab w:val="left" w:pos="426"/>
        </w:tabs>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项目预计规模：</w:t>
      </w:r>
      <w:r>
        <w:rPr>
          <w:rFonts w:hint="eastAsia" w:ascii="宋体" w:hAnsi="宋体" w:cs="宋体"/>
          <w:b w:val="0"/>
          <w:bCs w:val="0"/>
          <w:sz w:val="24"/>
          <w:szCs w:val="24"/>
          <w:lang w:val="en-US" w:eastAsia="zh-CN"/>
        </w:rPr>
        <w:t>2023年预计用电量1.1亿千瓦时。</w:t>
      </w:r>
    </w:p>
    <w:p>
      <w:pPr>
        <w:keepNext w:val="0"/>
        <w:keepLines w:val="0"/>
        <w:pageBreakBefore w:val="0"/>
        <w:widowControl w:val="0"/>
        <w:numPr>
          <w:ilvl w:val="0"/>
          <w:numId w:val="3"/>
        </w:numPr>
        <w:tabs>
          <w:tab w:val="left" w:pos="426"/>
          <w:tab w:val="clear" w:pos="0"/>
        </w:tabs>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项目内容及需求</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项目实施地点：广东省。</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服务内容：向需求</w:t>
      </w:r>
      <w:r>
        <w:rPr>
          <w:rFonts w:hint="eastAsia" w:ascii="宋体" w:hAnsi="宋体" w:cs="宋体"/>
          <w:sz w:val="24"/>
          <w:szCs w:val="24"/>
          <w:lang w:eastAsia="zh-CN"/>
        </w:rPr>
        <w:t>方</w:t>
      </w:r>
      <w:r>
        <w:rPr>
          <w:rFonts w:hint="eastAsia" w:ascii="宋体" w:hAnsi="宋体" w:eastAsia="宋体" w:cs="宋体"/>
          <w:sz w:val="24"/>
          <w:szCs w:val="24"/>
          <w:lang w:eastAsia="zh-CN"/>
        </w:rPr>
        <w:t>提供用户资格的信息维护工作，交易、结算、数据分析，能源管理降本增效、售电量拓展等售电服务。</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服务期限：2023年1月1日-2023年12月31日（具体以合同约定的服务期限为准）。</w:t>
      </w:r>
    </w:p>
    <w:p>
      <w:pPr>
        <w:keepNext w:val="0"/>
        <w:keepLines w:val="0"/>
        <w:pageBreakBefore w:val="0"/>
        <w:widowControl w:val="0"/>
        <w:numPr>
          <w:ilvl w:val="0"/>
          <w:numId w:val="3"/>
        </w:numPr>
        <w:tabs>
          <w:tab w:val="left" w:pos="426"/>
          <w:tab w:val="clear" w:pos="0"/>
        </w:tabs>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合格</w:t>
      </w:r>
      <w:r>
        <w:rPr>
          <w:rFonts w:hint="eastAsia" w:ascii="宋体" w:hAnsi="宋体" w:cs="宋体"/>
          <w:b/>
          <w:bCs/>
          <w:color w:val="000000" w:themeColor="text1"/>
          <w:sz w:val="24"/>
          <w:szCs w:val="24"/>
          <w:lang w:val="en-US" w:eastAsia="zh-CN"/>
          <w14:textFill>
            <w14:solidFill>
              <w14:schemeClr w14:val="tx1"/>
            </w14:solidFill>
          </w14:textFill>
        </w:rPr>
        <w:t>供应商</w:t>
      </w:r>
      <w:r>
        <w:rPr>
          <w:rFonts w:hint="eastAsia" w:ascii="宋体" w:hAnsi="宋体" w:eastAsia="宋体" w:cs="宋体"/>
          <w:b/>
          <w:bCs/>
          <w:color w:val="000000" w:themeColor="text1"/>
          <w:sz w:val="24"/>
          <w:szCs w:val="24"/>
          <w14:textFill>
            <w14:solidFill>
              <w14:schemeClr w14:val="tx1"/>
            </w14:solidFill>
          </w14:textFill>
        </w:rPr>
        <w:t>的</w:t>
      </w:r>
      <w:r>
        <w:rPr>
          <w:rFonts w:hint="eastAsia" w:ascii="宋体" w:hAnsi="宋体" w:eastAsia="宋体" w:cs="宋体"/>
          <w:b/>
          <w:bCs/>
          <w:color w:val="000000" w:themeColor="text1"/>
          <w:sz w:val="24"/>
          <w:szCs w:val="24"/>
          <w:lang w:val="en-US" w:eastAsia="zh-CN"/>
          <w14:textFill>
            <w14:solidFill>
              <w14:schemeClr w14:val="tx1"/>
            </w14:solidFill>
          </w14:textFill>
        </w:rPr>
        <w:t>资格要求</w:t>
      </w:r>
    </w:p>
    <w:p>
      <w:pPr>
        <w:pStyle w:val="2"/>
        <w:keepNext w:val="0"/>
        <w:keepLines w:val="0"/>
        <w:pageBreakBefore w:val="0"/>
        <w:widowControl w:val="0"/>
        <w:numPr>
          <w:ilvl w:val="0"/>
          <w:numId w:val="5"/>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营业执照：</w:t>
      </w:r>
      <w:r>
        <w:rPr>
          <w:rFonts w:hint="eastAsia" w:ascii="宋体" w:hAnsi="宋体" w:cs="宋体"/>
          <w:b w:val="0"/>
          <w:bCs w:val="0"/>
          <w:color w:val="000000" w:themeColor="text1"/>
          <w:sz w:val="24"/>
          <w:szCs w:val="24"/>
          <w:lang w:val="en-US" w:eastAsia="zh-CN"/>
          <w14:textFill>
            <w14:solidFill>
              <w14:schemeClr w14:val="tx1"/>
            </w14:solidFill>
          </w14:textFill>
        </w:rPr>
        <w:t>供应商</w:t>
      </w:r>
      <w:r>
        <w:rPr>
          <w:rFonts w:hint="eastAsia" w:ascii="宋体" w:hAnsi="宋体" w:eastAsia="宋体" w:cs="宋体"/>
          <w:b w:val="0"/>
          <w:bCs w:val="0"/>
          <w:color w:val="000000" w:themeColor="text1"/>
          <w:sz w:val="24"/>
          <w:szCs w:val="24"/>
          <w:lang w:val="en-US" w:eastAsia="zh-CN"/>
          <w14:textFill>
            <w14:solidFill>
              <w14:schemeClr w14:val="tx1"/>
            </w14:solidFill>
          </w14:textFill>
        </w:rPr>
        <w:t>须是在中华人民共和国境内注册的独立法人、事业单位或其他组织（如是分支机构，则须提供具备独立法人资格的上级机构授权证明）且须提供合法有效的营业执照或事业单位法人证书；对于已按“三证合一”登记制度更换新版营业执照的（营业执照、组织机构代码证、税务登记证三证合一），须提供由工商部门颁发的加载统一社会信用代码的营业执照。</w:t>
      </w:r>
    </w:p>
    <w:p>
      <w:pPr>
        <w:pStyle w:val="2"/>
        <w:keepNext w:val="0"/>
        <w:keepLines w:val="0"/>
        <w:pageBreakBefore w:val="0"/>
        <w:widowControl w:val="0"/>
        <w:numPr>
          <w:ilvl w:val="0"/>
          <w:numId w:val="5"/>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lang w:val="en-US" w:eastAsia="zh-CN"/>
        </w:rPr>
      </w:pPr>
      <w:r>
        <w:rPr>
          <w:rFonts w:hint="eastAsia" w:ascii="宋体" w:hAnsi="宋体" w:cs="宋体"/>
          <w:b w:val="0"/>
          <w:bCs w:val="0"/>
          <w:color w:val="000000" w:themeColor="text1"/>
          <w:sz w:val="24"/>
          <w:szCs w:val="24"/>
          <w:lang w:val="en-US" w:eastAsia="zh-CN"/>
          <w14:textFill>
            <w14:solidFill>
              <w14:schemeClr w14:val="tx1"/>
            </w14:solidFill>
          </w14:textFill>
        </w:rPr>
        <w:t>供应商</w:t>
      </w:r>
      <w:r>
        <w:rPr>
          <w:rFonts w:hint="eastAsia" w:ascii="宋体" w:hAnsi="宋体" w:eastAsia="宋体" w:cs="宋体"/>
          <w:b w:val="0"/>
          <w:bCs w:val="0"/>
          <w:color w:val="000000" w:themeColor="text1"/>
          <w:sz w:val="24"/>
          <w:szCs w:val="24"/>
          <w:lang w:val="en-US" w:eastAsia="zh-CN"/>
          <w14:textFill>
            <w14:solidFill>
              <w14:schemeClr w14:val="tx1"/>
            </w14:solidFill>
          </w14:textFill>
        </w:rPr>
        <w:t>未被列入“信用中国”网站(www.creditchina.gov.cn)“记录失信被执行人或重大税收违法案件当事人名单（1、由</w:t>
      </w:r>
      <w:r>
        <w:rPr>
          <w:rFonts w:hint="eastAsia" w:ascii="宋体" w:hAnsi="宋体" w:cs="宋体"/>
          <w:b w:val="0"/>
          <w:bCs w:val="0"/>
          <w:color w:val="000000" w:themeColor="text1"/>
          <w:sz w:val="24"/>
          <w:szCs w:val="24"/>
          <w:lang w:val="en-US" w:eastAsia="zh-CN"/>
          <w14:textFill>
            <w14:solidFill>
              <w14:schemeClr w14:val="tx1"/>
            </w14:solidFill>
          </w14:textFill>
        </w:rPr>
        <w:t>需求方现场</w:t>
      </w:r>
      <w:r>
        <w:rPr>
          <w:rFonts w:hint="eastAsia" w:ascii="宋体" w:hAnsi="宋体" w:eastAsia="宋体" w:cs="宋体"/>
          <w:b w:val="0"/>
          <w:bCs w:val="0"/>
          <w:color w:val="000000" w:themeColor="text1"/>
          <w:sz w:val="24"/>
          <w:szCs w:val="24"/>
          <w:lang w:val="en-US" w:eastAsia="zh-CN"/>
          <w14:textFill>
            <w14:solidFill>
              <w14:schemeClr w14:val="tx1"/>
            </w14:solidFill>
          </w14:textFill>
        </w:rPr>
        <w:t>查询上述网站，同时对信息查询记录和证据截图或下载存档；2、若分公司参选：参选人为非独立法人，即由合法法人依法建立的分公司，除了对参选人进行信息查询外，同时对总公司的信息查询记录和证据截图或下载存档）。</w:t>
      </w:r>
    </w:p>
    <w:p>
      <w:pPr>
        <w:pStyle w:val="2"/>
        <w:keepNext w:val="0"/>
        <w:keepLines w:val="0"/>
        <w:pageBreakBefore w:val="0"/>
        <w:widowControl w:val="0"/>
        <w:numPr>
          <w:ilvl w:val="0"/>
          <w:numId w:val="5"/>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lang w:val="en-US" w:eastAsia="zh-CN"/>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资质要求：</w:t>
      </w:r>
      <w:r>
        <w:rPr>
          <w:rFonts w:hint="eastAsia" w:ascii="宋体" w:hAnsi="宋体" w:cs="宋体"/>
          <w:b w:val="0"/>
          <w:bCs w:val="0"/>
          <w:color w:val="000000" w:themeColor="text1"/>
          <w:sz w:val="24"/>
          <w:szCs w:val="24"/>
          <w:lang w:val="en-US" w:eastAsia="zh-CN"/>
          <w14:textFill>
            <w14:solidFill>
              <w14:schemeClr w14:val="tx1"/>
            </w14:solidFill>
          </w14:textFill>
        </w:rPr>
        <w:t>供应商</w:t>
      </w:r>
      <w:r>
        <w:rPr>
          <w:rFonts w:hint="eastAsia" w:ascii="宋体" w:hAnsi="宋体" w:eastAsia="宋体" w:cs="宋体"/>
          <w:b w:val="0"/>
          <w:bCs w:val="0"/>
          <w:color w:val="000000" w:themeColor="text1"/>
          <w:sz w:val="24"/>
          <w:szCs w:val="24"/>
          <w:lang w:val="en-US" w:eastAsia="zh-CN"/>
          <w14:textFill>
            <w14:solidFill>
              <w14:schemeClr w14:val="tx1"/>
            </w14:solidFill>
          </w14:textFill>
        </w:rPr>
        <w:t>必须列入广东省经济和信息化委员会关于公布列入售电公司目录企业名单，并且能在广东省经济和信息化委员会网站查询到公布列入售电公司目录企业名单的通知。</w:t>
      </w:r>
      <w:r>
        <w:rPr>
          <w:rFonts w:hint="eastAsia" w:ascii="宋体" w:hAnsi="宋体" w:cs="宋体"/>
          <w:b w:val="0"/>
          <w:bCs w:val="0"/>
          <w:color w:val="000000" w:themeColor="text1"/>
          <w:sz w:val="24"/>
          <w:szCs w:val="24"/>
          <w:lang w:val="en-US" w:eastAsia="zh-CN"/>
          <w14:textFill>
            <w14:solidFill>
              <w14:schemeClr w14:val="tx1"/>
            </w14:solidFill>
          </w14:textFill>
        </w:rPr>
        <w:t>供应商</w:t>
      </w:r>
      <w:r>
        <w:rPr>
          <w:rFonts w:hint="eastAsia" w:ascii="宋体" w:hAnsi="宋体" w:eastAsia="宋体" w:cs="宋体"/>
          <w:b w:val="0"/>
          <w:bCs w:val="0"/>
          <w:color w:val="000000" w:themeColor="text1"/>
          <w:sz w:val="24"/>
          <w:szCs w:val="24"/>
          <w:lang w:val="en-US" w:eastAsia="zh-CN"/>
          <w14:textFill>
            <w14:solidFill>
              <w14:schemeClr w14:val="tx1"/>
            </w14:solidFill>
          </w14:textFill>
        </w:rPr>
        <w:t>需提供广东省经济和信息化委员会公示或发文扫描件（或复印件）。</w:t>
      </w:r>
      <w:r>
        <w:rPr>
          <w:rFonts w:hint="eastAsia" w:ascii="宋体" w:hAnsi="宋体" w:cs="宋体"/>
          <w:b w:val="0"/>
          <w:bCs w:val="0"/>
          <w:color w:val="000000" w:themeColor="text1"/>
          <w:sz w:val="24"/>
          <w:szCs w:val="24"/>
          <w:lang w:val="en-US" w:eastAsia="zh-CN"/>
          <w14:textFill>
            <w14:solidFill>
              <w14:schemeClr w14:val="tx1"/>
            </w14:solidFill>
          </w14:textFill>
        </w:rPr>
        <w:t>供应商</w:t>
      </w:r>
      <w:r>
        <w:rPr>
          <w:rFonts w:hint="eastAsia" w:ascii="宋体" w:hAnsi="宋体" w:eastAsia="宋体" w:cs="宋体"/>
          <w:b w:val="0"/>
          <w:bCs w:val="0"/>
          <w:color w:val="000000" w:themeColor="text1"/>
          <w:sz w:val="24"/>
          <w:szCs w:val="24"/>
          <w:lang w:val="en-US" w:eastAsia="zh-CN"/>
          <w14:textFill>
            <w14:solidFill>
              <w14:schemeClr w14:val="tx1"/>
            </w14:solidFill>
          </w14:textFill>
        </w:rPr>
        <w:t>在2022年12月</w:t>
      </w:r>
      <w:r>
        <w:rPr>
          <w:rFonts w:hint="eastAsia" w:ascii="宋体" w:hAnsi="宋体" w:cs="宋体"/>
          <w:b w:val="0"/>
          <w:bCs w:val="0"/>
          <w:color w:val="000000" w:themeColor="text1"/>
          <w:sz w:val="24"/>
          <w:szCs w:val="24"/>
          <w:lang w:val="en-US" w:eastAsia="zh-CN"/>
          <w14:textFill>
            <w14:solidFill>
              <w14:schemeClr w14:val="tx1"/>
            </w14:solidFill>
          </w14:textFill>
        </w:rPr>
        <w:t>19</w:t>
      </w:r>
      <w:r>
        <w:rPr>
          <w:rFonts w:hint="eastAsia" w:ascii="宋体" w:hAnsi="宋体" w:eastAsia="宋体" w:cs="宋体"/>
          <w:b w:val="0"/>
          <w:bCs w:val="0"/>
          <w:color w:val="000000" w:themeColor="text1"/>
          <w:sz w:val="24"/>
          <w:szCs w:val="24"/>
          <w:lang w:val="en-US" w:eastAsia="zh-CN"/>
          <w14:textFill>
            <w14:solidFill>
              <w14:schemeClr w14:val="tx1"/>
            </w14:solidFill>
          </w14:textFill>
        </w:rPr>
        <w:t>日前广东电力交易中心最新发布的广东电力市场信用评价结果</w:t>
      </w:r>
      <w:r>
        <w:rPr>
          <w:rFonts w:hint="eastAsia" w:ascii="宋体" w:hAnsi="宋体" w:cs="宋体"/>
          <w:b w:val="0"/>
          <w:bCs w:val="0"/>
          <w:color w:val="000000" w:themeColor="text1"/>
          <w:sz w:val="24"/>
          <w:szCs w:val="24"/>
          <w:lang w:val="en-US" w:eastAsia="zh-CN"/>
          <w14:textFill>
            <w14:solidFill>
              <w14:schemeClr w14:val="tx1"/>
            </w14:solidFill>
          </w14:textFill>
        </w:rPr>
        <w:t>(供应商需提供发文扫描件或复印件)</w:t>
      </w:r>
      <w:r>
        <w:rPr>
          <w:rFonts w:hint="eastAsia" w:ascii="宋体" w:hAnsi="宋体" w:eastAsia="宋体" w:cs="宋体"/>
          <w:b w:val="0"/>
          <w:bCs w:val="0"/>
          <w:color w:val="000000" w:themeColor="text1"/>
          <w:sz w:val="24"/>
          <w:szCs w:val="24"/>
          <w:lang w:val="en-US" w:eastAsia="zh-CN"/>
          <w14:textFill>
            <w14:solidFill>
              <w14:schemeClr w14:val="tx1"/>
            </w14:solidFill>
          </w14:textFill>
        </w:rPr>
        <w:t>的评价等级为AAA级或AA级（1、由</w:t>
      </w:r>
      <w:r>
        <w:rPr>
          <w:rFonts w:hint="eastAsia" w:ascii="宋体" w:hAnsi="宋体" w:cs="宋体"/>
          <w:b w:val="0"/>
          <w:bCs w:val="0"/>
          <w:color w:val="000000" w:themeColor="text1"/>
          <w:sz w:val="24"/>
          <w:szCs w:val="24"/>
          <w:lang w:val="en-US" w:eastAsia="zh-CN"/>
          <w14:textFill>
            <w14:solidFill>
              <w14:schemeClr w14:val="tx1"/>
            </w14:solidFill>
          </w14:textFill>
        </w:rPr>
        <w:t>需求方现场</w:t>
      </w:r>
      <w:r>
        <w:rPr>
          <w:rFonts w:hint="eastAsia" w:ascii="宋体" w:hAnsi="宋体" w:eastAsia="宋体" w:cs="宋体"/>
          <w:b w:val="0"/>
          <w:bCs w:val="0"/>
          <w:color w:val="000000" w:themeColor="text1"/>
          <w:sz w:val="24"/>
          <w:szCs w:val="24"/>
          <w:lang w:val="en-US" w:eastAsia="zh-CN"/>
          <w14:textFill>
            <w14:solidFill>
              <w14:schemeClr w14:val="tx1"/>
            </w14:solidFill>
          </w14:textFill>
        </w:rPr>
        <w:t>查询</w:t>
      </w:r>
      <w:r>
        <w:rPr>
          <w:rFonts w:hint="eastAsia" w:ascii="宋体" w:hAnsi="宋体" w:cs="宋体"/>
          <w:b w:val="0"/>
          <w:bCs w:val="0"/>
          <w:color w:val="000000" w:themeColor="text1"/>
          <w:sz w:val="24"/>
          <w:szCs w:val="24"/>
          <w:lang w:val="en-US" w:eastAsia="zh-CN"/>
          <w14:textFill>
            <w14:solidFill>
              <w14:schemeClr w14:val="tx1"/>
            </w14:solidFill>
          </w14:textFill>
        </w:rPr>
        <w:t>广东电力交易中心的微信小程序“广东电力市场零售平台”</w:t>
      </w:r>
      <w:r>
        <w:rPr>
          <w:rFonts w:hint="eastAsia" w:ascii="宋体" w:hAnsi="宋体" w:eastAsia="宋体" w:cs="宋体"/>
          <w:b w:val="0"/>
          <w:bCs w:val="0"/>
          <w:color w:val="000000" w:themeColor="text1"/>
          <w:sz w:val="24"/>
          <w:szCs w:val="24"/>
          <w:lang w:val="en-US" w:eastAsia="zh-CN"/>
          <w14:textFill>
            <w14:solidFill>
              <w14:schemeClr w14:val="tx1"/>
            </w14:solidFill>
          </w14:textFill>
        </w:rPr>
        <w:t>，同时对信息查询记录和证据截图或下载存档；2、若分公司参选：参选人为非独立法人，即由合法法人依法建立的分公司，除了对参选人进行信息查询外，同时对总公司的信息查询记录和证据截图或下载存档）。</w:t>
      </w:r>
    </w:p>
    <w:p>
      <w:pPr>
        <w:pStyle w:val="2"/>
        <w:keepNext w:val="0"/>
        <w:keepLines w:val="0"/>
        <w:pageBreakBefore w:val="0"/>
        <w:widowControl w:val="0"/>
        <w:numPr>
          <w:ilvl w:val="0"/>
          <w:numId w:val="5"/>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法定代表人为同一人的两个及两个以上法人，母公司、全资子公司及其控股公司，不能同时参与本项目的应答；</w:t>
      </w:r>
    </w:p>
    <w:p>
      <w:pPr>
        <w:pStyle w:val="2"/>
        <w:keepNext w:val="0"/>
        <w:keepLines w:val="0"/>
        <w:pageBreakBefore w:val="0"/>
        <w:widowControl w:val="0"/>
        <w:numPr>
          <w:ilvl w:val="0"/>
          <w:numId w:val="5"/>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本项目不接受联合体参与，不允许转包、分包。</w:t>
      </w:r>
    </w:p>
    <w:p>
      <w:pPr>
        <w:pStyle w:val="3"/>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五</w:t>
      </w:r>
      <w:r>
        <w:rPr>
          <w:rFonts w:hint="eastAsia" w:ascii="宋体" w:hAnsi="宋体" w:eastAsia="宋体" w:cs="宋体"/>
          <w:b/>
          <w:bCs/>
          <w:sz w:val="24"/>
          <w:szCs w:val="24"/>
        </w:rPr>
        <w:t>、</w:t>
      </w:r>
      <w:r>
        <w:rPr>
          <w:rFonts w:hint="eastAsia" w:ascii="宋体" w:hAnsi="宋体" w:cs="宋体"/>
          <w:b/>
          <w:bCs/>
          <w:sz w:val="24"/>
          <w:szCs w:val="24"/>
          <w:lang w:val="en-US" w:eastAsia="zh-CN"/>
        </w:rPr>
        <w:t>参评</w:t>
      </w:r>
      <w:r>
        <w:rPr>
          <w:rFonts w:hint="eastAsia" w:ascii="宋体" w:hAnsi="宋体" w:eastAsia="宋体" w:cs="宋体"/>
          <w:b/>
          <w:bCs/>
          <w:sz w:val="24"/>
          <w:szCs w:val="24"/>
        </w:rPr>
        <w:t>方式</w:t>
      </w:r>
      <w:r>
        <w:rPr>
          <w:rFonts w:hint="eastAsia" w:ascii="宋体" w:hAnsi="宋体" w:eastAsia="宋体" w:cs="宋体"/>
          <w:sz w:val="24"/>
          <w:szCs w:val="24"/>
        </w:rPr>
        <w:t>：</w:t>
      </w:r>
      <w:r>
        <w:rPr>
          <w:rFonts w:hint="eastAsia" w:ascii="宋体" w:hAnsi="宋体" w:cs="宋体"/>
          <w:sz w:val="24"/>
          <w:szCs w:val="24"/>
          <w:lang w:val="en-US" w:eastAsia="zh-CN"/>
        </w:rPr>
        <w:t>参评</w:t>
      </w:r>
      <w:r>
        <w:rPr>
          <w:rFonts w:hint="eastAsia" w:ascii="宋体" w:hAnsi="宋体" w:eastAsia="宋体" w:cs="宋体"/>
          <w:sz w:val="24"/>
          <w:szCs w:val="24"/>
        </w:rPr>
        <w:t>单位代表人持法人代表委托书或法人到现场报名并提交</w:t>
      </w:r>
      <w:r>
        <w:rPr>
          <w:rFonts w:hint="eastAsia" w:ascii="宋体" w:hAnsi="宋体" w:cs="宋体"/>
          <w:sz w:val="24"/>
          <w:szCs w:val="24"/>
          <w:lang w:val="en-US" w:eastAsia="zh-CN"/>
        </w:rPr>
        <w:t>独立</w:t>
      </w:r>
      <w:r>
        <w:rPr>
          <w:rFonts w:hint="eastAsia" w:ascii="宋体" w:hAnsi="宋体" w:eastAsia="宋体" w:cs="宋体"/>
          <w:sz w:val="24"/>
          <w:szCs w:val="24"/>
        </w:rPr>
        <w:t>装订成册的参选文件。</w:t>
      </w:r>
    </w:p>
    <w:p>
      <w:pPr>
        <w:pStyle w:val="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sz w:val="24"/>
          <w:szCs w:val="24"/>
        </w:rPr>
        <w:t>（</w:t>
      </w:r>
      <w:r>
        <w:rPr>
          <w:rFonts w:hint="eastAsia" w:ascii="宋体" w:hAnsi="宋体" w:cs="宋体"/>
          <w:sz w:val="24"/>
          <w:szCs w:val="24"/>
          <w:lang w:eastAsia="zh-CN"/>
        </w:rPr>
        <w:t>一</w:t>
      </w:r>
      <w:r>
        <w:rPr>
          <w:rFonts w:hint="eastAsia" w:ascii="宋体" w:hAnsi="宋体" w:eastAsia="宋体" w:cs="宋体"/>
          <w:sz w:val="24"/>
          <w:szCs w:val="24"/>
        </w:rPr>
        <w:t>）提交参选文件数量：1正本</w:t>
      </w:r>
      <w:r>
        <w:rPr>
          <w:rFonts w:hint="eastAsia" w:ascii="宋体" w:hAnsi="宋体" w:cs="宋体"/>
          <w:sz w:val="24"/>
          <w:szCs w:val="24"/>
          <w:lang w:val="en-US" w:eastAsia="zh-CN"/>
        </w:rPr>
        <w:t>4</w:t>
      </w:r>
      <w:r>
        <w:rPr>
          <w:rFonts w:hint="eastAsia" w:ascii="宋体" w:hAnsi="宋体" w:eastAsia="宋体" w:cs="宋体"/>
          <w:sz w:val="24"/>
          <w:szCs w:val="24"/>
        </w:rPr>
        <w:t>副本</w:t>
      </w: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必须密封并</w:t>
      </w:r>
      <w:r>
        <w:rPr>
          <w:rFonts w:hint="eastAsia" w:ascii="宋体" w:hAnsi="宋体"/>
          <w:b w:val="0"/>
          <w:bCs w:val="0"/>
          <w:sz w:val="24"/>
          <w:highlight w:val="none"/>
          <w:u w:val="none"/>
        </w:rPr>
        <w:t>按格式规定签字加盖公章</w:t>
      </w:r>
      <w:r>
        <w:rPr>
          <w:rFonts w:hint="eastAsia" w:ascii="宋体" w:hAnsi="宋体"/>
          <w:b w:val="0"/>
          <w:bCs w:val="0"/>
          <w:sz w:val="24"/>
          <w:highlight w:val="none"/>
          <w:u w:val="none"/>
          <w:lang w:eastAsia="zh-CN"/>
        </w:rPr>
        <w:t>）</w:t>
      </w:r>
      <w:r>
        <w:rPr>
          <w:rFonts w:hint="eastAsia" w:ascii="宋体" w:hAnsi="宋体" w:eastAsia="宋体" w:cs="宋体"/>
          <w:b w:val="0"/>
          <w:bCs w:val="0"/>
          <w:sz w:val="24"/>
          <w:szCs w:val="24"/>
        </w:rPr>
        <w:t>。</w:t>
      </w:r>
    </w:p>
    <w:p>
      <w:pPr>
        <w:pStyle w:val="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eastAsia="zh-CN"/>
        </w:rPr>
        <w:t>二</w:t>
      </w:r>
      <w:r>
        <w:rPr>
          <w:rFonts w:hint="eastAsia" w:ascii="宋体" w:hAnsi="宋体" w:eastAsia="宋体" w:cs="宋体"/>
          <w:sz w:val="24"/>
          <w:szCs w:val="24"/>
        </w:rPr>
        <w:t>）参选文件</w:t>
      </w:r>
      <w:r>
        <w:rPr>
          <w:rFonts w:hint="eastAsia" w:ascii="宋体" w:hAnsi="宋体" w:eastAsia="宋体" w:cs="宋体"/>
          <w:sz w:val="24"/>
          <w:szCs w:val="24"/>
          <w:lang w:val="en-US" w:eastAsia="zh-CN"/>
        </w:rPr>
        <w:t>递交</w:t>
      </w:r>
      <w:r>
        <w:rPr>
          <w:rFonts w:hint="eastAsia" w:ascii="宋体" w:hAnsi="宋体" w:eastAsia="宋体" w:cs="宋体"/>
          <w:sz w:val="24"/>
          <w:szCs w:val="24"/>
        </w:rPr>
        <w:t>时间：2022年</w:t>
      </w:r>
      <w:r>
        <w:rPr>
          <w:rFonts w:hint="eastAsia" w:ascii="宋体" w:hAnsi="宋体" w:cs="宋体"/>
          <w:sz w:val="24"/>
          <w:szCs w:val="24"/>
          <w:lang w:val="en-US" w:eastAsia="zh-CN"/>
        </w:rPr>
        <w:t>12</w:t>
      </w:r>
      <w:r>
        <w:rPr>
          <w:rFonts w:hint="eastAsia" w:ascii="宋体" w:hAnsi="宋体" w:eastAsia="宋体" w:cs="宋体"/>
          <w:sz w:val="24"/>
          <w:szCs w:val="24"/>
        </w:rPr>
        <w:t>月</w:t>
      </w:r>
      <w:r>
        <w:rPr>
          <w:rFonts w:hint="eastAsia" w:ascii="宋体" w:hAnsi="宋体" w:cs="宋体"/>
          <w:sz w:val="24"/>
          <w:szCs w:val="24"/>
          <w:lang w:val="en-US" w:eastAsia="zh-CN"/>
        </w:rPr>
        <w:t>20</w:t>
      </w:r>
      <w:r>
        <w:rPr>
          <w:rFonts w:hint="eastAsia" w:ascii="宋体" w:hAnsi="宋体" w:eastAsia="宋体" w:cs="宋体"/>
          <w:sz w:val="24"/>
          <w:szCs w:val="24"/>
        </w:rPr>
        <w:t>日</w:t>
      </w:r>
      <w:r>
        <w:rPr>
          <w:rFonts w:hint="eastAsia" w:ascii="宋体" w:hAnsi="宋体" w:cs="宋体"/>
          <w:sz w:val="24"/>
          <w:szCs w:val="24"/>
          <w:lang w:val="en-US" w:eastAsia="zh-CN"/>
        </w:rPr>
        <w:t>9:0</w:t>
      </w:r>
      <w:r>
        <w:rPr>
          <w:rFonts w:hint="eastAsia" w:ascii="宋体" w:hAnsi="宋体" w:eastAsia="宋体" w:cs="宋体"/>
          <w:sz w:val="24"/>
          <w:szCs w:val="24"/>
        </w:rPr>
        <w:t>0-1</w:t>
      </w:r>
      <w:r>
        <w:rPr>
          <w:rFonts w:hint="eastAsia" w:ascii="宋体" w:hAnsi="宋体" w:cs="宋体"/>
          <w:sz w:val="24"/>
          <w:szCs w:val="24"/>
          <w:lang w:val="en-US" w:eastAsia="zh-CN"/>
        </w:rPr>
        <w:t>0:</w:t>
      </w:r>
      <w:r>
        <w:rPr>
          <w:rFonts w:hint="eastAsia" w:ascii="宋体" w:hAnsi="宋体" w:eastAsia="宋体" w:cs="宋体"/>
          <w:sz w:val="24"/>
          <w:szCs w:val="24"/>
        </w:rPr>
        <w:t>00</w:t>
      </w:r>
      <w:r>
        <w:rPr>
          <w:rFonts w:hint="eastAsia" w:hAnsi="宋体" w:eastAsia="宋体" w:cs="宋体"/>
          <w:bCs/>
          <w:sz w:val="24"/>
          <w:szCs w:val="24"/>
          <w:highlight w:val="none"/>
          <w:lang w:val="en-US" w:eastAsia="zh-CN"/>
        </w:rPr>
        <w:t>（</w:t>
      </w:r>
      <w:r>
        <w:rPr>
          <w:rFonts w:hint="eastAsia" w:ascii="宋体" w:hAnsi="宋体" w:eastAsia="宋体" w:cs="宋体"/>
          <w:color w:val="auto"/>
          <w:sz w:val="24"/>
          <w:szCs w:val="24"/>
        </w:rPr>
        <w:t>评选文件和</w:t>
      </w:r>
      <w:r>
        <w:rPr>
          <w:rFonts w:hint="eastAsia" w:ascii="宋体" w:hAnsi="宋体" w:cs="宋体"/>
          <w:color w:val="auto"/>
          <w:sz w:val="24"/>
          <w:szCs w:val="24"/>
          <w:lang w:val="en-US" w:eastAsia="zh-CN"/>
        </w:rPr>
        <w:t>物品</w:t>
      </w:r>
      <w:r>
        <w:rPr>
          <w:rFonts w:hint="eastAsia" w:ascii="宋体" w:hAnsi="宋体" w:eastAsia="宋体" w:cs="宋体"/>
          <w:color w:val="auto"/>
          <w:sz w:val="24"/>
          <w:szCs w:val="24"/>
        </w:rPr>
        <w:t>样品无论是否被</w:t>
      </w:r>
      <w:r>
        <w:rPr>
          <w:rFonts w:hint="eastAsia" w:ascii="宋体" w:hAnsi="宋体" w:cs="宋体"/>
          <w:color w:val="auto"/>
          <w:sz w:val="24"/>
          <w:szCs w:val="24"/>
          <w:lang w:eastAsia="zh-CN"/>
        </w:rPr>
        <w:t>需求方</w:t>
      </w:r>
      <w:r>
        <w:rPr>
          <w:rFonts w:hint="eastAsia" w:ascii="宋体" w:hAnsi="宋体" w:eastAsia="宋体" w:cs="宋体"/>
          <w:color w:val="auto"/>
          <w:sz w:val="24"/>
          <w:szCs w:val="24"/>
        </w:rPr>
        <w:t>选定，</w:t>
      </w:r>
      <w:r>
        <w:rPr>
          <w:rFonts w:hint="eastAsia" w:ascii="宋体" w:hAnsi="宋体" w:eastAsia="宋体" w:cs="宋体"/>
          <w:color w:val="auto"/>
          <w:sz w:val="24"/>
          <w:szCs w:val="24"/>
          <w:lang w:val="en-US" w:eastAsia="zh-CN"/>
        </w:rPr>
        <w:t>一旦提交</w:t>
      </w:r>
      <w:r>
        <w:rPr>
          <w:rFonts w:hint="eastAsia" w:ascii="宋体" w:hAnsi="宋体" w:eastAsia="宋体" w:cs="宋体"/>
          <w:color w:val="auto"/>
          <w:sz w:val="24"/>
          <w:szCs w:val="24"/>
        </w:rPr>
        <w:t>均不作退还</w:t>
      </w:r>
      <w:r>
        <w:rPr>
          <w:rFonts w:hint="eastAsia" w:hAnsi="宋体" w:eastAsia="宋体" w:cs="宋体"/>
          <w:bCs/>
          <w:sz w:val="24"/>
          <w:szCs w:val="24"/>
          <w:highlight w:val="none"/>
          <w:lang w:val="en-US" w:eastAsia="zh-CN"/>
        </w:rPr>
        <w:t>），</w:t>
      </w:r>
      <w:r>
        <w:rPr>
          <w:rFonts w:hint="eastAsia" w:ascii="宋体" w:hAnsi="宋体" w:eastAsia="宋体" w:cs="宋体"/>
          <w:sz w:val="24"/>
          <w:szCs w:val="24"/>
        </w:rPr>
        <w:t>提前或超时均不接受任何单位报名。</w:t>
      </w:r>
    </w:p>
    <w:p>
      <w:pPr>
        <w:pStyle w:val="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三</w:t>
      </w:r>
      <w:r>
        <w:rPr>
          <w:rFonts w:hint="eastAsia" w:ascii="宋体" w:hAnsi="宋体" w:eastAsia="宋体" w:cs="宋体"/>
          <w:sz w:val="24"/>
          <w:szCs w:val="24"/>
        </w:rPr>
        <w:t>）参选文件</w:t>
      </w:r>
      <w:r>
        <w:rPr>
          <w:rFonts w:hint="eastAsia" w:ascii="宋体" w:hAnsi="宋体" w:eastAsia="宋体" w:cs="宋体"/>
          <w:sz w:val="24"/>
          <w:szCs w:val="24"/>
          <w:lang w:val="en-US" w:eastAsia="zh-CN"/>
        </w:rPr>
        <w:t>递交</w:t>
      </w:r>
      <w:r>
        <w:rPr>
          <w:rFonts w:hint="eastAsia" w:ascii="宋体" w:hAnsi="宋体" w:eastAsia="宋体" w:cs="宋体"/>
          <w:sz w:val="24"/>
          <w:szCs w:val="24"/>
        </w:rPr>
        <w:t>地址：中山市南区城南三路38号中山公交集团二楼</w:t>
      </w:r>
      <w:r>
        <w:rPr>
          <w:rFonts w:hint="eastAsia"/>
          <w:sz w:val="24"/>
          <w:szCs w:val="20"/>
          <w:highlight w:val="none"/>
          <w:lang w:val="en-US" w:eastAsia="zh-CN"/>
        </w:rPr>
        <w:t>培训室</w:t>
      </w:r>
      <w:r>
        <w:rPr>
          <w:rFonts w:hint="eastAsia" w:ascii="宋体" w:hAnsi="宋体" w:eastAsia="宋体" w:cs="宋体"/>
          <w:sz w:val="24"/>
          <w:szCs w:val="24"/>
        </w:rPr>
        <w:t>。</w:t>
      </w:r>
    </w:p>
    <w:p>
      <w:pPr>
        <w:pStyle w:val="3"/>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六</w:t>
      </w:r>
      <w:r>
        <w:rPr>
          <w:rFonts w:hint="eastAsia" w:ascii="宋体" w:hAnsi="宋体" w:eastAsia="宋体" w:cs="宋体"/>
          <w:b/>
          <w:bCs/>
          <w:sz w:val="24"/>
          <w:szCs w:val="24"/>
        </w:rPr>
        <w:t>、评审时间和地点</w:t>
      </w:r>
      <w:r>
        <w:rPr>
          <w:rFonts w:hint="eastAsia" w:ascii="宋体" w:hAnsi="宋体" w:eastAsia="宋体" w:cs="宋体"/>
          <w:sz w:val="24"/>
          <w:szCs w:val="24"/>
        </w:rPr>
        <w:t>：2022年</w:t>
      </w:r>
      <w:r>
        <w:rPr>
          <w:rFonts w:hint="eastAsia" w:ascii="宋体" w:hAnsi="宋体" w:cs="宋体"/>
          <w:sz w:val="24"/>
          <w:szCs w:val="24"/>
          <w:lang w:val="en-US" w:eastAsia="zh-CN"/>
        </w:rPr>
        <w:t>12</w:t>
      </w:r>
      <w:r>
        <w:rPr>
          <w:rFonts w:hint="eastAsia" w:ascii="宋体" w:hAnsi="宋体" w:eastAsia="宋体" w:cs="宋体"/>
          <w:sz w:val="24"/>
          <w:szCs w:val="24"/>
        </w:rPr>
        <w:t>月</w:t>
      </w:r>
      <w:r>
        <w:rPr>
          <w:rFonts w:hint="eastAsia" w:ascii="宋体" w:hAnsi="宋体" w:cs="宋体"/>
          <w:sz w:val="24"/>
          <w:szCs w:val="24"/>
          <w:lang w:val="en-US" w:eastAsia="zh-CN"/>
        </w:rPr>
        <w:t>20</w:t>
      </w:r>
      <w:r>
        <w:rPr>
          <w:rFonts w:hint="eastAsia" w:ascii="宋体" w:hAnsi="宋体" w:eastAsia="宋体" w:cs="宋体"/>
          <w:sz w:val="24"/>
          <w:szCs w:val="24"/>
        </w:rPr>
        <w:t>日</w:t>
      </w:r>
      <w:r>
        <w:rPr>
          <w:rFonts w:hint="eastAsia" w:ascii="宋体" w:hAnsi="宋体" w:cs="宋体"/>
          <w:color w:val="auto"/>
          <w:sz w:val="24"/>
          <w:szCs w:val="24"/>
          <w:lang w:val="en-US" w:eastAsia="zh-CN"/>
        </w:rPr>
        <w:t>10时</w:t>
      </w:r>
      <w:r>
        <w:rPr>
          <w:rFonts w:hint="eastAsia" w:ascii="宋体" w:hAnsi="宋体" w:eastAsia="宋体" w:cs="宋体"/>
          <w:color w:val="auto"/>
          <w:sz w:val="24"/>
          <w:szCs w:val="24"/>
          <w:lang w:eastAsia="zh-CN"/>
        </w:rPr>
        <w:t>，</w:t>
      </w:r>
      <w:r>
        <w:rPr>
          <w:rFonts w:hint="eastAsia"/>
          <w:sz w:val="24"/>
          <w:szCs w:val="20"/>
          <w:highlight w:val="none"/>
          <w:lang w:val="en-US" w:eastAsia="zh-CN"/>
        </w:rPr>
        <w:t>中山公交集团城南办公楼二楼培训室，评审</w:t>
      </w:r>
      <w:r>
        <w:rPr>
          <w:rFonts w:hint="eastAsia" w:hAnsi="宋体"/>
          <w:sz w:val="24"/>
          <w:highlight w:val="none"/>
          <w:lang w:val="en-US" w:eastAsia="zh-CN"/>
        </w:rPr>
        <w:t>时参评单位须到场参加，通过资质审查后，马上进入现场公开比价</w:t>
      </w:r>
      <w:r>
        <w:rPr>
          <w:rFonts w:hint="eastAsia" w:ascii="宋体" w:hAnsi="宋体" w:eastAsia="宋体" w:cs="宋体"/>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b/>
          <w:bCs/>
          <w:sz w:val="24"/>
          <w:highlight w:val="none"/>
        </w:rPr>
      </w:pPr>
      <w:r>
        <w:rPr>
          <w:rFonts w:hint="eastAsia" w:ascii="宋体" w:hAnsi="宋体" w:eastAsia="宋体" w:cs="宋体"/>
          <w:b/>
          <w:bCs/>
          <w:sz w:val="24"/>
          <w:szCs w:val="24"/>
          <w:lang w:val="en-US" w:eastAsia="zh-CN"/>
        </w:rPr>
        <w:t>七</w:t>
      </w:r>
      <w:r>
        <w:rPr>
          <w:rFonts w:hint="eastAsia"/>
          <w:b/>
          <w:bCs/>
          <w:sz w:val="24"/>
          <w:highlight w:val="none"/>
          <w:lang w:val="en-US" w:eastAsia="zh-CN"/>
        </w:rPr>
        <w:t>、</w:t>
      </w:r>
      <w:r>
        <w:rPr>
          <w:rFonts w:hint="eastAsia"/>
          <w:b/>
          <w:bCs/>
          <w:sz w:val="24"/>
          <w:highlight w:val="none"/>
          <w:lang w:eastAsia="zh-CN"/>
        </w:rPr>
        <w:t>需求方</w:t>
      </w:r>
      <w:r>
        <w:rPr>
          <w:b/>
          <w:bCs/>
          <w:sz w:val="24"/>
          <w:highlight w:val="none"/>
        </w:rPr>
        <w:t>及</w:t>
      </w:r>
      <w:r>
        <w:rPr>
          <w:rFonts w:hint="eastAsia"/>
          <w:b/>
          <w:bCs/>
          <w:sz w:val="24"/>
          <w:highlight w:val="none"/>
          <w:lang w:eastAsia="zh-CN"/>
        </w:rPr>
        <w:t>需求方</w:t>
      </w:r>
      <w:r>
        <w:rPr>
          <w:b/>
          <w:bCs/>
          <w:sz w:val="24"/>
          <w:highlight w:val="none"/>
        </w:rPr>
        <w:t>联系方式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highlight w:val="none"/>
          <w:lang w:val="en-US" w:eastAsia="zh-CN"/>
        </w:rPr>
      </w:pPr>
      <w:r>
        <w:rPr>
          <w:rFonts w:hint="eastAsia"/>
          <w:bCs/>
          <w:sz w:val="24"/>
          <w:highlight w:val="none"/>
          <w:lang w:eastAsia="zh-CN"/>
        </w:rPr>
        <w:t>（</w:t>
      </w:r>
      <w:r>
        <w:rPr>
          <w:rFonts w:hint="eastAsia"/>
          <w:bCs/>
          <w:sz w:val="24"/>
          <w:highlight w:val="none"/>
          <w:lang w:val="en-US" w:eastAsia="zh-CN"/>
        </w:rPr>
        <w:t>一</w:t>
      </w:r>
      <w:r>
        <w:rPr>
          <w:rFonts w:hint="eastAsia"/>
          <w:bCs/>
          <w:sz w:val="24"/>
          <w:highlight w:val="none"/>
          <w:lang w:eastAsia="zh-CN"/>
        </w:rPr>
        <w:t>）</w:t>
      </w:r>
      <w:r>
        <w:rPr>
          <w:rFonts w:hint="eastAsia"/>
          <w:bCs/>
          <w:sz w:val="24"/>
          <w:highlight w:val="none"/>
          <w:lang w:val="en-US" w:eastAsia="zh-CN"/>
        </w:rPr>
        <w:t>联系人及联系电话：梁先生</w:t>
      </w:r>
      <w:r>
        <w:rPr>
          <w:rFonts w:hint="eastAsia"/>
          <w:sz w:val="24"/>
          <w:highlight w:val="none"/>
          <w:lang w:val="en-US" w:eastAsia="zh-CN"/>
        </w:rPr>
        <w:t>13822773460，0760-87328786</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bCs/>
          <w:sz w:val="24"/>
          <w:highlight w:val="none"/>
          <w:lang w:val="en-US" w:eastAsia="zh-CN"/>
        </w:rPr>
      </w:pPr>
      <w:r>
        <w:rPr>
          <w:rFonts w:hint="eastAsia"/>
          <w:sz w:val="24"/>
          <w:highlight w:val="none"/>
          <w:lang w:val="en-US" w:eastAsia="zh-CN"/>
        </w:rPr>
        <w:t>（二）</w:t>
      </w:r>
      <w:r>
        <w:rPr>
          <w:bCs/>
          <w:sz w:val="24"/>
          <w:highlight w:val="none"/>
        </w:rPr>
        <w:t>联系地址：</w:t>
      </w:r>
      <w:r>
        <w:rPr>
          <w:rFonts w:hint="eastAsia"/>
          <w:bCs/>
          <w:sz w:val="24"/>
          <w:highlight w:val="none"/>
          <w:lang w:val="en-US" w:eastAsia="zh-CN"/>
        </w:rPr>
        <w:t>中山市南区城南三路38号</w:t>
      </w:r>
    </w:p>
    <w:p>
      <w:r>
        <w:br w:type="page"/>
      </w:r>
    </w:p>
    <w:p>
      <w:pPr>
        <w:numPr>
          <w:ilvl w:val="0"/>
          <w:numId w:val="6"/>
        </w:numPr>
        <w:jc w:val="left"/>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用户需求书</w:t>
      </w:r>
    </w:p>
    <w:p>
      <w:pPr>
        <w:pStyle w:val="3"/>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eastAsia="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本项目凡是加注“★”符号的内容为必须响应满足的重要指标，如不响应或响应不足，</w:t>
      </w:r>
      <w:r>
        <w:rPr>
          <w:rFonts w:hint="eastAsia" w:ascii="宋体" w:hAnsi="宋体" w:cs="宋体"/>
          <w:color w:val="000000" w:themeColor="text1"/>
          <w:sz w:val="24"/>
          <w:szCs w:val="24"/>
          <w:lang w:eastAsia="zh-CN"/>
          <w14:textFill>
            <w14:solidFill>
              <w14:schemeClr w14:val="tx1"/>
            </w14:solidFill>
          </w14:textFill>
        </w:rPr>
        <w:t>需求方</w:t>
      </w:r>
      <w:r>
        <w:rPr>
          <w:rFonts w:hint="eastAsia" w:ascii="宋体" w:hAnsi="宋体" w:eastAsia="宋体" w:cs="宋体"/>
          <w:color w:val="000000" w:themeColor="text1"/>
          <w:sz w:val="24"/>
          <w:szCs w:val="24"/>
          <w14:textFill>
            <w14:solidFill>
              <w14:schemeClr w14:val="tx1"/>
            </w14:solidFill>
          </w14:textFill>
        </w:rPr>
        <w:t>有权视为参评</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放弃参加评选资格</w:t>
      </w:r>
      <w:r>
        <w:rPr>
          <w:rFonts w:hint="eastAsia" w:ascii="宋体" w:hAnsi="宋体" w:cs="宋体"/>
          <w:color w:val="000000" w:themeColor="text1"/>
          <w:sz w:val="24"/>
          <w:szCs w:val="24"/>
          <w:lang w:eastAsia="zh-CN"/>
          <w14:textFill>
            <w14:solidFill>
              <w14:schemeClr w14:val="tx1"/>
            </w14:solidFill>
          </w14:textFill>
        </w:rPr>
        <w:t>）</w:t>
      </w:r>
    </w:p>
    <w:p>
      <w:pPr>
        <w:widowControl/>
        <w:numPr>
          <w:ilvl w:val="0"/>
          <w:numId w:val="7"/>
        </w:numPr>
        <w:tabs>
          <w:tab w:val="left" w:pos="540"/>
        </w:tabs>
        <w:spacing w:line="360" w:lineRule="auto"/>
        <w:jc w:val="left"/>
        <w:rPr>
          <w:rFonts w:hint="eastAsia" w:ascii="宋体" w:hAnsi="宋体" w:eastAsia="宋体" w:cs="宋体"/>
          <w:b/>
          <w:sz w:val="24"/>
          <w:szCs w:val="24"/>
        </w:rPr>
      </w:pPr>
      <w:r>
        <w:rPr>
          <w:rFonts w:hint="eastAsia" w:ascii="宋体" w:hAnsi="宋体" w:eastAsia="宋体" w:cs="宋体"/>
          <w:b/>
          <w:sz w:val="24"/>
          <w:szCs w:val="24"/>
        </w:rPr>
        <w:t>项目概况</w:t>
      </w:r>
    </w:p>
    <w:p>
      <w:pPr>
        <w:pStyle w:val="15"/>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both"/>
        <w:textAlignment w:val="auto"/>
        <w:outlineLvl w:val="9"/>
        <w:rPr>
          <w:rFonts w:hint="eastAsia" w:ascii="宋体" w:hAnsi="宋体" w:eastAsia="宋体" w:cs="宋体"/>
          <w:smallCaps w:val="0"/>
          <w:color w:val="000000" w:themeColor="text1"/>
          <w:kern w:val="2"/>
          <w:sz w:val="24"/>
          <w:szCs w:val="24"/>
          <w:lang w:val="en-US" w:eastAsia="zh-CN" w:bidi="ar-SA"/>
          <w14:textFill>
            <w14:solidFill>
              <w14:schemeClr w14:val="tx1"/>
            </w14:solidFill>
          </w14:textFill>
        </w:rPr>
      </w:pPr>
      <w:r>
        <w:rPr>
          <w:rStyle w:val="20"/>
          <w:rFonts w:hint="eastAsia" w:ascii="宋体" w:hAnsi="宋体" w:eastAsia="宋体" w:cs="宋体"/>
          <w:smallCaps w:val="0"/>
          <w:color w:val="000000" w:themeColor="text1"/>
          <w:sz w:val="24"/>
          <w:szCs w:val="24"/>
          <w14:textFill>
            <w14:solidFill>
              <w14:schemeClr w14:val="tx1"/>
            </w14:solidFill>
          </w14:textFill>
        </w:rPr>
        <w:t>根据国家相关政策，工商业用户用电要进入电力交易市场进行。</w:t>
      </w:r>
      <w:r>
        <w:rPr>
          <w:rStyle w:val="20"/>
          <w:rFonts w:hint="eastAsia" w:ascii="宋体" w:hAnsi="宋体" w:cs="宋体"/>
          <w:smallCaps w:val="0"/>
          <w:color w:val="000000" w:themeColor="text1"/>
          <w:sz w:val="24"/>
          <w:szCs w:val="24"/>
          <w:lang w:eastAsia="zh-CN"/>
          <w14:textFill>
            <w14:solidFill>
              <w14:schemeClr w14:val="tx1"/>
            </w14:solidFill>
          </w14:textFill>
        </w:rPr>
        <w:t>需求方</w:t>
      </w:r>
      <w:r>
        <w:rPr>
          <w:rStyle w:val="20"/>
          <w:rFonts w:hint="eastAsia" w:ascii="宋体" w:hAnsi="宋体" w:eastAsia="宋体" w:cs="宋体"/>
          <w:smallCaps w:val="0"/>
          <w:color w:val="000000" w:themeColor="text1"/>
          <w:sz w:val="24"/>
          <w:szCs w:val="24"/>
          <w14:textFill>
            <w14:solidFill>
              <w14:schemeClr w14:val="tx1"/>
            </w14:solidFill>
          </w14:textFill>
        </w:rPr>
        <w:t>作为工商业用户，拟面向全社会选择一家合适的售电公司代理</w:t>
      </w:r>
      <w:r>
        <w:rPr>
          <w:rStyle w:val="20"/>
          <w:rFonts w:hint="eastAsia" w:ascii="宋体" w:hAnsi="宋体" w:cs="宋体"/>
          <w:smallCaps w:val="0"/>
          <w:color w:val="000000" w:themeColor="text1"/>
          <w:sz w:val="24"/>
          <w:szCs w:val="24"/>
          <w:lang w:eastAsia="zh-CN"/>
          <w14:textFill>
            <w14:solidFill>
              <w14:schemeClr w14:val="tx1"/>
            </w14:solidFill>
          </w14:textFill>
        </w:rPr>
        <w:t>需求方</w:t>
      </w:r>
      <w:r>
        <w:rPr>
          <w:rStyle w:val="20"/>
          <w:rFonts w:hint="eastAsia" w:ascii="宋体" w:hAnsi="宋体" w:eastAsia="宋体" w:cs="宋体"/>
          <w:smallCaps w:val="0"/>
          <w:color w:val="000000" w:themeColor="text1"/>
          <w:sz w:val="24"/>
          <w:szCs w:val="24"/>
          <w14:textFill>
            <w14:solidFill>
              <w14:schemeClr w14:val="tx1"/>
            </w14:solidFill>
          </w14:textFill>
        </w:rPr>
        <w:t>开展2023年的电力市场交易业务。</w:t>
      </w:r>
    </w:p>
    <w:p>
      <w:pPr>
        <w:widowControl/>
        <w:numPr>
          <w:ilvl w:val="0"/>
          <w:numId w:val="7"/>
        </w:numPr>
        <w:tabs>
          <w:tab w:val="left" w:pos="540"/>
        </w:tabs>
        <w:spacing w:line="360" w:lineRule="auto"/>
        <w:jc w:val="left"/>
        <w:rPr>
          <w:rFonts w:hint="eastAsia" w:ascii="宋体" w:hAnsi="宋体" w:eastAsia="宋体" w:cs="宋体"/>
          <w:b/>
          <w:sz w:val="24"/>
          <w:szCs w:val="24"/>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b/>
          <w:sz w:val="24"/>
          <w:szCs w:val="24"/>
        </w:rPr>
        <w:t>项目采购</w:t>
      </w:r>
      <w:r>
        <w:rPr>
          <w:rFonts w:hint="eastAsia" w:ascii="宋体" w:hAnsi="宋体" w:cs="宋体"/>
          <w:b/>
          <w:sz w:val="24"/>
          <w:szCs w:val="24"/>
          <w:lang w:val="en-US" w:eastAsia="zh-CN"/>
        </w:rPr>
        <w:t>服务内容</w:t>
      </w:r>
      <w:r>
        <w:rPr>
          <w:rFonts w:hint="eastAsia" w:ascii="宋体" w:hAnsi="宋体" w:eastAsia="宋体" w:cs="宋体"/>
          <w:b/>
          <w:sz w:val="24"/>
          <w:szCs w:val="24"/>
        </w:rPr>
        <w:t>及</w:t>
      </w:r>
      <w:r>
        <w:rPr>
          <w:rFonts w:hint="eastAsia" w:ascii="宋体" w:hAnsi="宋体" w:cs="宋体"/>
          <w:b/>
          <w:sz w:val="24"/>
          <w:szCs w:val="24"/>
          <w:lang w:val="en-US" w:eastAsia="zh-CN"/>
        </w:rPr>
        <w:t>价格要求</w:t>
      </w:r>
    </w:p>
    <w:tbl>
      <w:tblPr>
        <w:tblStyle w:val="18"/>
        <w:tblW w:w="798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71"/>
        <w:gridCol w:w="711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595" w:hRule="atLeast"/>
          <w:jc w:val="center"/>
        </w:trPr>
        <w:tc>
          <w:tcPr>
            <w:tcW w:w="871" w:type="dxa"/>
            <w:tcBorders>
              <w:top w:val="double" w:color="auto" w:sz="4" w:space="0"/>
              <w:bottom w:val="single" w:color="auto" w:sz="6" w:space="0"/>
            </w:tcBorders>
            <w:shd w:val="clear" w:color="auto" w:fill="D9D9D9"/>
            <w:noWrap w:val="0"/>
            <w:vAlign w:val="center"/>
          </w:tcPr>
          <w:p>
            <w:pPr>
              <w:autoSpaceDN w:val="0"/>
              <w:spacing w:line="360" w:lineRule="auto"/>
              <w:jc w:val="center"/>
              <w:textAlignment w:val="center"/>
              <w:rPr>
                <w:rFonts w:hint="eastAsia" w:ascii="宋体" w:hAnsi="宋体" w:eastAsia="宋体" w:cs="宋体"/>
                <w:b/>
                <w:sz w:val="24"/>
                <w:szCs w:val="24"/>
              </w:rPr>
            </w:pPr>
            <w:r>
              <w:rPr>
                <w:rFonts w:hint="eastAsia" w:ascii="宋体" w:hAnsi="宋体" w:eastAsia="宋体" w:cs="宋体"/>
                <w:b/>
                <w:sz w:val="24"/>
                <w:szCs w:val="24"/>
              </w:rPr>
              <w:t>项目名称</w:t>
            </w:r>
          </w:p>
        </w:tc>
        <w:tc>
          <w:tcPr>
            <w:tcW w:w="7116" w:type="dxa"/>
            <w:tcBorders>
              <w:top w:val="double" w:color="auto" w:sz="4" w:space="0"/>
              <w:bottom w:val="single" w:color="auto" w:sz="6" w:space="0"/>
            </w:tcBorders>
            <w:shd w:val="clear" w:color="auto" w:fill="D9D9D9"/>
            <w:noWrap w:val="0"/>
            <w:vAlign w:val="center"/>
          </w:tcPr>
          <w:p>
            <w:pPr>
              <w:autoSpaceDN w:val="0"/>
              <w:spacing w:line="360" w:lineRule="auto"/>
              <w:jc w:val="center"/>
              <w:textAlignment w:val="center"/>
              <w:rPr>
                <w:rFonts w:hint="eastAsia" w:ascii="宋体" w:hAnsi="宋体" w:eastAsia="宋体" w:cs="宋体"/>
                <w:b/>
                <w:sz w:val="24"/>
                <w:szCs w:val="24"/>
              </w:rPr>
            </w:pPr>
            <w:r>
              <w:rPr>
                <w:rFonts w:hint="eastAsia" w:ascii="宋体" w:hAnsi="宋体" w:cs="宋体"/>
                <w:sz w:val="24"/>
              </w:rPr>
              <w:t>2023年电力市场交易售电代理项目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07" w:hRule="atLeast"/>
          <w:jc w:val="center"/>
        </w:trPr>
        <w:tc>
          <w:tcPr>
            <w:tcW w:w="871" w:type="dxa"/>
            <w:noWrap w:val="0"/>
            <w:vAlign w:val="center"/>
          </w:tcPr>
          <w:p>
            <w:pPr>
              <w:autoSpaceDN w:val="0"/>
              <w:spacing w:line="360" w:lineRule="auto"/>
              <w:jc w:val="center"/>
              <w:textAlignment w:val="center"/>
              <w:rPr>
                <w:rFonts w:hint="eastAsia" w:ascii="宋体" w:hAnsi="宋体" w:eastAsia="宋体" w:cs="宋体"/>
                <w:sz w:val="24"/>
                <w:szCs w:val="24"/>
                <w:highlight w:val="yellow"/>
              </w:rPr>
            </w:pPr>
            <w:r>
              <w:rPr>
                <w:rFonts w:hint="eastAsia" w:ascii="宋体" w:hAnsi="宋体" w:cs="宋体"/>
                <w:b/>
                <w:bCs w:val="0"/>
                <w:color w:val="auto"/>
                <w:kern w:val="2"/>
                <w:sz w:val="24"/>
                <w:szCs w:val="24"/>
                <w:highlight w:val="none"/>
              </w:rPr>
              <w:t>服务内容及要求</w:t>
            </w:r>
          </w:p>
        </w:tc>
        <w:tc>
          <w:tcPr>
            <w:tcW w:w="7116" w:type="dxa"/>
            <w:noWrap w:val="0"/>
            <w:vAlign w:val="center"/>
          </w:tcPr>
          <w:p>
            <w:pPr>
              <w:autoSpaceDN w:val="0"/>
              <w:spacing w:line="240" w:lineRule="auto"/>
              <w:ind w:firstLine="480" w:firstLineChars="200"/>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需求人与售电代理单位结算2023年电</w:t>
            </w:r>
            <w:r>
              <w:rPr>
                <w:rFonts w:hint="eastAsia" w:ascii="宋体" w:hAnsi="宋体" w:cs="宋体"/>
                <w:sz w:val="24"/>
                <w:szCs w:val="24"/>
                <w:highlight w:val="none"/>
                <w:lang w:val="en-US" w:eastAsia="zh-CN"/>
              </w:rPr>
              <w:t>能量的模式为</w:t>
            </w:r>
            <w:r>
              <w:rPr>
                <w:rFonts w:hint="eastAsia" w:ascii="宋体" w:hAnsi="宋体" w:eastAsia="宋体" w:cs="宋体"/>
                <w:sz w:val="24"/>
                <w:szCs w:val="24"/>
                <w:highlight w:val="none"/>
                <w:lang w:val="en-US" w:eastAsia="zh-CN"/>
              </w:rPr>
              <w:t>：</w:t>
            </w:r>
            <w:r>
              <w:rPr>
                <w:rFonts w:hint="eastAsia" w:ascii="宋体" w:hAnsi="宋体" w:cs="宋体"/>
                <w:color w:val="auto"/>
                <w:sz w:val="24"/>
                <w:szCs w:val="24"/>
                <w:highlight w:val="none"/>
                <w:lang w:val="en-US" w:eastAsia="zh-CN"/>
              </w:rPr>
              <w:t>以人民币计价，</w:t>
            </w:r>
            <w:r>
              <w:rPr>
                <w:rFonts w:hint="eastAsia" w:ascii="宋体" w:hAnsi="宋体" w:eastAsia="宋体" w:cs="宋体"/>
                <w:sz w:val="24"/>
                <w:szCs w:val="24"/>
                <w:highlight w:val="none"/>
                <w:lang w:val="en-US" w:eastAsia="zh-CN"/>
              </w:rPr>
              <w:t>90%</w:t>
            </w:r>
            <w:r>
              <w:rPr>
                <w:rFonts w:hint="eastAsia" w:ascii="宋体" w:hAnsi="宋体" w:cs="宋体"/>
                <w:sz w:val="24"/>
                <w:szCs w:val="24"/>
                <w:highlight w:val="none"/>
                <w:lang w:val="en-US" w:eastAsia="zh-CN"/>
              </w:rPr>
              <w:t>电量</w:t>
            </w:r>
            <w:r>
              <w:rPr>
                <w:rFonts w:hint="eastAsia" w:ascii="宋体" w:hAnsi="宋体" w:eastAsia="宋体" w:cs="宋体"/>
                <w:sz w:val="24"/>
                <w:szCs w:val="24"/>
                <w:highlight w:val="none"/>
                <w:lang w:val="en-US" w:eastAsia="zh-CN"/>
              </w:rPr>
              <w:t>按固定价格，10%</w:t>
            </w:r>
            <w:r>
              <w:rPr>
                <w:rFonts w:hint="eastAsia" w:ascii="宋体" w:hAnsi="宋体" w:cs="宋体"/>
                <w:sz w:val="24"/>
                <w:szCs w:val="24"/>
                <w:highlight w:val="none"/>
                <w:lang w:val="en-US" w:eastAsia="zh-CN"/>
              </w:rPr>
              <w:t>电量</w:t>
            </w:r>
            <w:r>
              <w:rPr>
                <w:rFonts w:hint="eastAsia" w:ascii="宋体" w:hAnsi="宋体" w:eastAsia="宋体" w:cs="宋体"/>
                <w:sz w:val="24"/>
                <w:szCs w:val="24"/>
                <w:highlight w:val="none"/>
                <w:lang w:val="en-US" w:eastAsia="zh-CN"/>
              </w:rPr>
              <w:t>联动月度交易综合价，浮动电费单价0.18</w:t>
            </w:r>
            <w:r>
              <w:rPr>
                <w:rFonts w:hint="eastAsia" w:ascii="宋体" w:hAnsi="宋体" w:eastAsia="宋体" w:cs="宋体"/>
                <w:color w:val="0000FF"/>
                <w:sz w:val="24"/>
                <w:szCs w:val="24"/>
                <w:highlight w:val="none"/>
                <w:lang w:val="en-US" w:eastAsia="zh-CN"/>
              </w:rPr>
              <w:t>分/千瓦时</w:t>
            </w:r>
            <w:r>
              <w:rPr>
                <w:rFonts w:hint="eastAsia" w:ascii="宋体" w:hAnsi="宋体" w:eastAsia="宋体" w:cs="宋体"/>
                <w:sz w:val="24"/>
                <w:szCs w:val="24"/>
                <w:highlight w:val="none"/>
                <w:lang w:val="en-US" w:eastAsia="zh-CN"/>
              </w:rPr>
              <w:t>。</w:t>
            </w:r>
          </w:p>
          <w:p>
            <w:pPr>
              <w:autoSpaceDN w:val="0"/>
              <w:spacing w:line="240" w:lineRule="auto"/>
              <w:ind w:firstLine="480" w:firstLineChars="200"/>
              <w:jc w:val="left"/>
              <w:textAlignment w:val="center"/>
              <w:rPr>
                <w:rFonts w:hint="eastAsia"/>
                <w:highlight w:val="none"/>
              </w:rPr>
            </w:pPr>
            <w:r>
              <w:rPr>
                <w:rFonts w:hint="eastAsia" w:ascii="宋体" w:hAnsi="宋体" w:eastAsia="宋体" w:cs="宋体"/>
                <w:sz w:val="24"/>
                <w:szCs w:val="24"/>
                <w:highlight w:val="none"/>
                <w:lang w:val="en-US" w:eastAsia="zh-CN"/>
              </w:rPr>
              <w:t>固定价格</w:t>
            </w:r>
            <w:r>
              <w:rPr>
                <w:rFonts w:hint="eastAsia" w:ascii="宋体" w:hAnsi="宋体" w:cs="宋体"/>
                <w:color w:val="auto"/>
                <w:sz w:val="24"/>
                <w:szCs w:val="24"/>
                <w:highlight w:val="none"/>
                <w:lang w:val="en-US" w:eastAsia="zh-CN"/>
              </w:rPr>
              <w:t>按</w:t>
            </w:r>
            <w:r>
              <w:rPr>
                <w:rFonts w:hint="eastAsia" w:ascii="宋体" w:hAnsi="宋体" w:cs="宋体"/>
                <w:color w:val="auto"/>
                <w:sz w:val="24"/>
                <w:highlight w:val="none"/>
              </w:rPr>
              <w:t>广东电力交易中心公布的2023年年度双边协商均价</w:t>
            </w:r>
            <w:r>
              <w:rPr>
                <w:rFonts w:hint="eastAsia" w:ascii="宋体" w:hAnsi="宋体" w:cs="宋体"/>
                <w:color w:val="auto"/>
                <w:sz w:val="24"/>
                <w:highlight w:val="none"/>
                <w:lang w:eastAsia="zh-CN"/>
              </w:rPr>
              <w:t>上下浮动幅度进行</w:t>
            </w:r>
            <w:r>
              <w:rPr>
                <w:rFonts w:hint="eastAsia" w:ascii="宋体" w:hAnsi="宋体" w:cs="宋体"/>
                <w:sz w:val="24"/>
                <w:szCs w:val="24"/>
                <w:highlight w:val="none"/>
                <w:lang w:val="en-US" w:eastAsia="zh-CN"/>
              </w:rPr>
              <w:t>反向比</w:t>
            </w:r>
            <w:r>
              <w:rPr>
                <w:rFonts w:hint="eastAsia" w:ascii="宋体" w:hAnsi="宋体" w:cs="宋体"/>
                <w:color w:val="auto"/>
                <w:sz w:val="24"/>
                <w:highlight w:val="none"/>
                <w:lang w:eastAsia="zh-CN"/>
              </w:rPr>
              <w:t>价</w:t>
            </w:r>
            <w:r>
              <w:rPr>
                <w:rFonts w:hint="eastAsia" w:ascii="宋体" w:hAnsi="宋体" w:cs="宋体"/>
                <w:color w:val="auto"/>
                <w:sz w:val="24"/>
                <w:highlight w:val="none"/>
                <w:lang w:val="en-US" w:eastAsia="zh-CN"/>
              </w:rPr>
              <w:t>(参考基准价，潜在供应商举牌比价上限为+9.1</w:t>
            </w:r>
            <w:r>
              <w:rPr>
                <w:rFonts w:hint="eastAsia" w:ascii="宋体" w:hAnsi="宋体" w:eastAsia="宋体" w:cs="宋体"/>
                <w:sz w:val="24"/>
                <w:szCs w:val="24"/>
                <w:highlight w:val="none"/>
                <w:lang w:val="en-US" w:eastAsia="zh-CN"/>
              </w:rPr>
              <w:t>分/千瓦时</w:t>
            </w:r>
            <w:r>
              <w:rPr>
                <w:rFonts w:hint="eastAsia" w:ascii="宋体" w:hAnsi="宋体" w:cs="宋体"/>
                <w:sz w:val="24"/>
                <w:szCs w:val="24"/>
                <w:highlight w:val="none"/>
                <w:lang w:val="en-US" w:eastAsia="zh-CN"/>
              </w:rPr>
              <w:t>，下限为-9.1</w:t>
            </w:r>
            <w:r>
              <w:rPr>
                <w:rFonts w:hint="eastAsia" w:ascii="宋体" w:hAnsi="宋体" w:eastAsia="宋体" w:cs="宋体"/>
                <w:sz w:val="24"/>
                <w:szCs w:val="24"/>
                <w:highlight w:val="none"/>
                <w:lang w:val="en-US" w:eastAsia="zh-CN"/>
              </w:rPr>
              <w:t>分/千瓦时</w:t>
            </w:r>
            <w:r>
              <w:rPr>
                <w:rFonts w:hint="eastAsia" w:ascii="宋体" w:hAnsi="宋体" w:cs="宋体"/>
                <w:sz w:val="24"/>
                <w:szCs w:val="24"/>
                <w:highlight w:val="none"/>
                <w:lang w:val="en-US"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07" w:hRule="atLeast"/>
          <w:jc w:val="center"/>
        </w:trPr>
        <w:tc>
          <w:tcPr>
            <w:tcW w:w="871" w:type="dxa"/>
            <w:noWrap w:val="0"/>
            <w:vAlign w:val="center"/>
          </w:tcPr>
          <w:p>
            <w:pPr>
              <w:autoSpaceDN w:val="0"/>
              <w:spacing w:line="360" w:lineRule="auto"/>
              <w:jc w:val="center"/>
              <w:textAlignment w:val="center"/>
              <w:rPr>
                <w:rFonts w:hint="eastAsia" w:ascii="宋体" w:hAnsi="宋体" w:eastAsia="宋体" w:cs="宋体"/>
                <w:sz w:val="24"/>
                <w:szCs w:val="24"/>
                <w:highlight w:val="none"/>
              </w:rPr>
            </w:pPr>
            <w:r>
              <w:rPr>
                <w:rFonts w:hint="eastAsia" w:ascii="宋体" w:hAnsi="宋体" w:cs="宋体"/>
                <w:b/>
                <w:color w:val="auto"/>
                <w:sz w:val="24"/>
                <w:szCs w:val="24"/>
                <w:highlight w:val="none"/>
              </w:rPr>
              <w:t>报价要求</w:t>
            </w:r>
          </w:p>
        </w:tc>
        <w:tc>
          <w:tcPr>
            <w:tcW w:w="7116" w:type="dxa"/>
            <w:noWrap w:val="0"/>
            <w:vAlign w:val="center"/>
          </w:tcPr>
          <w:p>
            <w:pPr>
              <w:numPr>
                <w:ilvl w:val="0"/>
                <w:numId w:val="8"/>
              </w:numPr>
              <w:spacing w:line="360" w:lineRule="exact"/>
              <w:ind w:firstLine="420" w:firstLineChars="200"/>
              <w:rPr>
                <w:rFonts w:hint="eastAsia"/>
                <w:lang w:val="en-US" w:eastAsia="zh-CN"/>
              </w:rPr>
            </w:pPr>
            <w:r>
              <w:rPr>
                <w:rFonts w:hint="eastAsia"/>
                <w:lang w:val="en-US" w:eastAsia="zh-CN"/>
              </w:rPr>
              <w:t>采用多次比价方式，每次最小减价幅度为0.01分/千瓦时。潜在供应商需举牌并说出确切报价(按举牌时间为先后顺序)，一经报价，产生法律效力，不得撤回。首次报价可为上限和下限之间任意数值，首次报价之后报价要低于现有最低报价，方为有效报价。</w:t>
            </w:r>
          </w:p>
          <w:p>
            <w:pPr>
              <w:numPr>
                <w:ilvl w:val="0"/>
                <w:numId w:val="8"/>
              </w:numPr>
              <w:spacing w:line="360" w:lineRule="exact"/>
              <w:ind w:firstLine="420" w:firstLineChars="200"/>
              <w:rPr>
                <w:rFonts w:hint="eastAsia"/>
                <w:lang w:val="en-US" w:eastAsia="zh-CN"/>
              </w:rPr>
            </w:pPr>
            <w:r>
              <w:rPr>
                <w:rFonts w:hint="eastAsia"/>
                <w:lang w:val="en-US" w:eastAsia="zh-CN"/>
              </w:rPr>
              <w:t>每次报价限时2分钟，限时周期内无人报价的，报价结束，当前最低报价为最终有效报价。若在预定的限时周期内有潜在供应商继续报价的，则此新报价为当前有效报价，重新进入限时周期。如此循环，直至没有新的有效报价，比价结束。中选人为最后出价的供应商，中选价格为J分/千瓦时。</w:t>
            </w:r>
          </w:p>
          <w:p>
            <w:pPr>
              <w:pStyle w:val="2"/>
              <w:numPr>
                <w:ilvl w:val="0"/>
                <w:numId w:val="8"/>
              </w:numPr>
              <w:ind w:firstLineChars="200"/>
              <w:rPr>
                <w:rFonts w:hint="eastAsia"/>
              </w:rPr>
            </w:pPr>
            <w:r>
              <w:rPr>
                <w:rFonts w:hint="eastAsia"/>
              </w:rPr>
              <w:t>需求方与中选方签订电力交易合同需满足：</w:t>
            </w:r>
          </w:p>
          <w:p>
            <w:pPr>
              <w:pStyle w:val="2"/>
              <w:ind w:firstLineChars="200"/>
              <w:rPr>
                <w:rFonts w:hint="eastAsia"/>
              </w:rPr>
            </w:pPr>
            <w:r>
              <w:rPr>
                <w:rFonts w:hint="eastAsia"/>
              </w:rPr>
              <w:t>双方签订的固定价格为A分/千瓦时，广东电力交易中心所公布的2023年年度双边协商均价为C分/千瓦时，A=C+J，若A＞55.4，则A=55.4，若A＜37.2，则A=37.2。</w:t>
            </w:r>
          </w:p>
          <w:p>
            <w:pPr>
              <w:pStyle w:val="2"/>
              <w:numPr>
                <w:ilvl w:val="0"/>
                <w:numId w:val="8"/>
              </w:numPr>
              <w:ind w:firstLineChars="200"/>
              <w:rPr>
                <w:rFonts w:hint="eastAsia"/>
              </w:rPr>
            </w:pPr>
            <w:r>
              <w:rPr>
                <w:rFonts w:hint="eastAsia"/>
              </w:rPr>
              <w:t>按照年度市场交易流程，由于年度双边协商均价是在完成年度双边协商交易截止网上合同备案后公布，双方一致同意在广东电力市场交易系统签订电子合同广东电力交易中心线上备案时的价格A暂按49.7分/千瓦时+J进行签订(需同时满足不高于55.4、不</w:t>
            </w:r>
            <w:r>
              <w:rPr>
                <w:rFonts w:hint="eastAsia"/>
                <w:lang w:eastAsia="zh-CN"/>
              </w:rPr>
              <w:t>低</w:t>
            </w:r>
            <w:r>
              <w:rPr>
                <w:rFonts w:hint="eastAsia"/>
              </w:rPr>
              <w:t>于37.2分/千瓦时)，待2023年年度双边协商均价公布后，双方在2022年12月30日前进行调整。</w:t>
            </w:r>
          </w:p>
        </w:tc>
      </w:tr>
    </w:tbl>
    <w:p>
      <w:pPr>
        <w:rPr>
          <w:rFonts w:hint="eastAsia" w:ascii="宋体" w:hAnsi="宋体" w:cs="仿宋"/>
          <w:sz w:val="32"/>
          <w:szCs w:val="32"/>
          <w:highlight w:val="none"/>
        </w:rPr>
      </w:pPr>
      <w:bookmarkStart w:id="1" w:name="_Toc409007561"/>
      <w:bookmarkStart w:id="2" w:name="_Toc15740"/>
      <w:bookmarkStart w:id="3" w:name="_Toc425695873"/>
      <w:r>
        <w:rPr>
          <w:rFonts w:hint="eastAsia" w:ascii="宋体" w:hAnsi="宋体" w:cs="仿宋"/>
          <w:sz w:val="32"/>
          <w:szCs w:val="32"/>
          <w:highlight w:val="none"/>
        </w:rPr>
        <w:br w:type="page"/>
      </w:r>
    </w:p>
    <w:p>
      <w:pPr>
        <w:pStyle w:val="6"/>
        <w:jc w:val="center"/>
        <w:rPr>
          <w:rFonts w:hint="eastAsia" w:ascii="宋体" w:hAnsi="宋体" w:cs="仿宋"/>
          <w:sz w:val="32"/>
          <w:szCs w:val="32"/>
          <w:highlight w:val="none"/>
        </w:rPr>
      </w:pPr>
      <w:r>
        <w:rPr>
          <w:rFonts w:hint="eastAsia" w:ascii="宋体" w:hAnsi="宋体" w:cs="仿宋"/>
          <w:sz w:val="32"/>
          <w:szCs w:val="32"/>
          <w:highlight w:val="none"/>
        </w:rPr>
        <w:t>第三部分</w:t>
      </w:r>
      <w:r>
        <w:rPr>
          <w:rFonts w:hint="eastAsia" w:hAnsi="宋体" w:cs="仿宋"/>
          <w:sz w:val="32"/>
          <w:szCs w:val="32"/>
          <w:highlight w:val="none"/>
          <w:lang w:val="en-US" w:eastAsia="zh-CN"/>
        </w:rPr>
        <w:t xml:space="preserve"> </w:t>
      </w:r>
      <w:r>
        <w:rPr>
          <w:rFonts w:hint="eastAsia" w:ascii="宋体" w:hAnsi="宋体" w:cs="仿宋"/>
          <w:sz w:val="32"/>
          <w:szCs w:val="32"/>
          <w:highlight w:val="none"/>
        </w:rPr>
        <w:t>评</w:t>
      </w:r>
      <w:r>
        <w:rPr>
          <w:rFonts w:hint="eastAsia" w:hAnsi="宋体" w:cs="仿宋"/>
          <w:sz w:val="32"/>
          <w:szCs w:val="32"/>
          <w:highlight w:val="none"/>
        </w:rPr>
        <w:t>选办法</w:t>
      </w:r>
      <w:bookmarkEnd w:id="1"/>
      <w:bookmarkEnd w:id="2"/>
      <w:bookmarkEnd w:id="3"/>
    </w:p>
    <w:p>
      <w:pPr>
        <w:pStyle w:val="7"/>
        <w:spacing w:line="240" w:lineRule="auto"/>
        <w:ind w:firstLine="482" w:firstLineChars="200"/>
        <w:jc w:val="both"/>
        <w:rPr>
          <w:rFonts w:hint="eastAsia" w:ascii="宋体" w:hAnsi="宋体" w:eastAsia="宋体" w:cs="仿宋"/>
          <w:sz w:val="24"/>
          <w:szCs w:val="24"/>
          <w:highlight w:val="none"/>
          <w:lang w:eastAsia="zh-CN"/>
        </w:rPr>
      </w:pPr>
      <w:bookmarkStart w:id="4" w:name="_Toc119321139"/>
      <w:bookmarkStart w:id="5" w:name="_Toc15816"/>
      <w:bookmarkStart w:id="6" w:name="_Toc374378411"/>
      <w:r>
        <w:rPr>
          <w:rFonts w:hint="eastAsia" w:ascii="宋体" w:hAnsi="宋体" w:eastAsia="宋体" w:cs="仿宋"/>
          <w:sz w:val="24"/>
          <w:szCs w:val="24"/>
          <w:highlight w:val="none"/>
        </w:rPr>
        <w:t>一、评选</w:t>
      </w:r>
      <w:bookmarkEnd w:id="4"/>
      <w:bookmarkEnd w:id="5"/>
      <w:bookmarkEnd w:id="6"/>
      <w:r>
        <w:rPr>
          <w:rFonts w:hint="eastAsia" w:ascii="宋体" w:hAnsi="宋体" w:cs="仿宋"/>
          <w:sz w:val="24"/>
          <w:szCs w:val="24"/>
          <w:highlight w:val="none"/>
          <w:lang w:val="en-US" w:eastAsia="zh-CN"/>
        </w:rPr>
        <w:t>小组</w:t>
      </w:r>
    </w:p>
    <w:p>
      <w:pPr>
        <w:pageBreakBefore w:val="0"/>
        <w:widowControl w:val="0"/>
        <w:kinsoku/>
        <w:wordWrap/>
        <w:overflowPunct/>
        <w:topLinePunct w:val="0"/>
        <w:autoSpaceDE/>
        <w:autoSpaceDN/>
        <w:bidi w:val="0"/>
        <w:adjustRightInd/>
        <w:spacing w:line="460" w:lineRule="atLeast"/>
        <w:ind w:firstLine="480" w:firstLineChars="200"/>
        <w:textAlignment w:val="auto"/>
        <w:rPr>
          <w:rFonts w:hint="eastAsia" w:ascii="宋体" w:hAnsi="宋体" w:cs="宋体"/>
          <w:sz w:val="24"/>
          <w:szCs w:val="24"/>
          <w:highlight w:val="none"/>
          <w:lang w:eastAsia="zh-CN"/>
        </w:rPr>
      </w:pPr>
      <w:r>
        <w:rPr>
          <w:rFonts w:hint="eastAsia" w:ascii="宋体" w:hAnsi="宋体" w:eastAsia="宋体" w:cs="宋体"/>
          <w:sz w:val="24"/>
          <w:szCs w:val="24"/>
          <w:highlight w:val="none"/>
        </w:rPr>
        <w:t>由</w:t>
      </w:r>
      <w:r>
        <w:rPr>
          <w:rFonts w:hint="eastAsia" w:ascii="宋体" w:hAnsi="宋体" w:cs="宋体"/>
          <w:sz w:val="24"/>
          <w:szCs w:val="24"/>
          <w:highlight w:val="none"/>
          <w:lang w:eastAsia="zh-CN"/>
        </w:rPr>
        <w:t>需求方</w:t>
      </w:r>
      <w:r>
        <w:rPr>
          <w:rFonts w:hint="eastAsia" w:ascii="宋体" w:hAnsi="宋体" w:eastAsia="宋体" w:cs="宋体"/>
          <w:sz w:val="24"/>
          <w:szCs w:val="24"/>
          <w:highlight w:val="none"/>
        </w:rPr>
        <w:t>随机抽选</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名</w:t>
      </w:r>
      <w:r>
        <w:rPr>
          <w:rFonts w:hint="eastAsia" w:ascii="宋体" w:hAnsi="宋体" w:eastAsia="宋体" w:cs="宋体"/>
          <w:sz w:val="24"/>
          <w:szCs w:val="24"/>
          <w:highlight w:val="none"/>
          <w:lang w:val="en-US" w:eastAsia="zh-CN"/>
        </w:rPr>
        <w:t>成员</w:t>
      </w:r>
      <w:r>
        <w:rPr>
          <w:rFonts w:hint="eastAsia" w:ascii="宋体" w:hAnsi="宋体" w:eastAsia="宋体" w:cs="宋体"/>
          <w:sz w:val="24"/>
          <w:szCs w:val="24"/>
          <w:highlight w:val="none"/>
        </w:rPr>
        <w:t>组成评选小组，对参选的潜在</w:t>
      </w:r>
      <w:r>
        <w:rPr>
          <w:rFonts w:hint="eastAsia" w:ascii="宋体" w:hAnsi="宋体" w:cs="宋体"/>
          <w:sz w:val="24"/>
          <w:szCs w:val="24"/>
          <w:highlight w:val="none"/>
          <w:lang w:eastAsia="zh-CN"/>
        </w:rPr>
        <w:t>供应商的资质按以下《资格审查表》</w:t>
      </w:r>
      <w:r>
        <w:rPr>
          <w:rFonts w:hint="eastAsia" w:ascii="宋体" w:hAnsi="宋体" w:eastAsia="宋体" w:cs="宋体"/>
          <w:sz w:val="24"/>
          <w:szCs w:val="24"/>
          <w:highlight w:val="none"/>
        </w:rPr>
        <w:t>进行综合评审</w:t>
      </w:r>
      <w:r>
        <w:rPr>
          <w:rFonts w:hint="eastAsia" w:ascii="宋体" w:hAnsi="宋体" w:cs="宋体"/>
          <w:sz w:val="24"/>
          <w:szCs w:val="24"/>
          <w:highlight w:val="none"/>
          <w:lang w:eastAsia="zh-CN"/>
        </w:rPr>
        <w:t>，不符合资质要求的，直接淘汰。</w:t>
      </w:r>
    </w:p>
    <w:p>
      <w:pPr>
        <w:jc w:val="center"/>
        <w:outlineLvl w:val="0"/>
        <w:rPr>
          <w:rFonts w:hint="eastAsia" w:ascii="宋体" w:hAnsi="宋体"/>
          <w:b/>
          <w:spacing w:val="20"/>
          <w:sz w:val="32"/>
          <w:szCs w:val="32"/>
          <w:highlight w:val="none"/>
        </w:rPr>
      </w:pPr>
      <w:r>
        <w:rPr>
          <w:rFonts w:hint="eastAsia" w:ascii="宋体" w:hAnsi="宋体"/>
          <w:b/>
          <w:spacing w:val="20"/>
          <w:sz w:val="32"/>
          <w:szCs w:val="32"/>
          <w:highlight w:val="none"/>
        </w:rPr>
        <w:t>资格审查表</w:t>
      </w:r>
    </w:p>
    <w:p>
      <w:pPr>
        <w:pStyle w:val="3"/>
        <w:rPr>
          <w:rFonts w:hint="default"/>
          <w:highlight w:val="none"/>
          <w:lang w:val="en-US"/>
        </w:rPr>
      </w:pPr>
      <w:r>
        <w:rPr>
          <w:rFonts w:hint="eastAsia" w:ascii="宋体" w:hAnsi="宋体" w:eastAsia="宋体" w:cs="宋体"/>
          <w:b/>
          <w:bCs/>
          <w:sz w:val="22"/>
          <w:szCs w:val="22"/>
          <w:highlight w:val="none"/>
          <w:lang w:val="en-US" w:eastAsia="zh-CN"/>
        </w:rPr>
        <w:t>项目名称：</w:t>
      </w:r>
      <w:r>
        <w:rPr>
          <w:rFonts w:hint="eastAsia" w:ascii="宋体" w:hAnsi="宋体" w:cs="宋体"/>
          <w:b/>
          <w:bCs/>
          <w:sz w:val="22"/>
          <w:szCs w:val="22"/>
          <w:highlight w:val="none"/>
          <w:lang w:val="en-US" w:eastAsia="zh-CN"/>
        </w:rPr>
        <w:t>中山市公共交通运输集团有限公司2023年电力市场交易售电代理项目</w:t>
      </w:r>
    </w:p>
    <w:tbl>
      <w:tblPr>
        <w:tblStyle w:val="18"/>
        <w:tblW w:w="871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
        <w:gridCol w:w="4575"/>
        <w:gridCol w:w="699"/>
        <w:gridCol w:w="750"/>
        <w:gridCol w:w="769"/>
        <w:gridCol w:w="741"/>
        <w:gridCol w:w="75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tblHeader/>
          <w:jc w:val="center"/>
        </w:trPr>
        <w:tc>
          <w:tcPr>
            <w:tcW w:w="433" w:type="dxa"/>
            <w:shd w:val="clear" w:color="auto" w:fill="E0E0E0"/>
            <w:noWrap w:val="0"/>
            <w:vAlign w:val="center"/>
          </w:tcPr>
          <w:p>
            <w:pPr>
              <w:rPr>
                <w:rFonts w:ascii="宋体" w:hAnsi="宋体"/>
                <w:b/>
                <w:szCs w:val="21"/>
                <w:highlight w:val="none"/>
              </w:rPr>
            </w:pPr>
            <w:r>
              <w:rPr>
                <w:rFonts w:hint="eastAsia" w:ascii="宋体" w:hAnsi="宋体"/>
                <w:b/>
                <w:szCs w:val="21"/>
                <w:highlight w:val="none"/>
              </w:rPr>
              <w:t>序号</w:t>
            </w:r>
          </w:p>
        </w:tc>
        <w:tc>
          <w:tcPr>
            <w:tcW w:w="4575" w:type="dxa"/>
            <w:shd w:val="clear" w:color="auto" w:fill="E0E0E0"/>
            <w:noWrap w:val="0"/>
            <w:vAlign w:val="center"/>
          </w:tcPr>
          <w:p>
            <w:pPr>
              <w:jc w:val="center"/>
              <w:rPr>
                <w:rFonts w:ascii="宋体" w:hAnsi="宋体"/>
                <w:b/>
                <w:spacing w:val="-20"/>
                <w:szCs w:val="21"/>
                <w:highlight w:val="none"/>
                <w:u w:val="single"/>
              </w:rPr>
            </w:pPr>
            <w:r>
              <w:rPr>
                <w:rFonts w:hint="eastAsia" w:ascii="宋体" w:hAnsi="宋体"/>
                <w:b/>
                <w:szCs w:val="21"/>
                <w:highlight w:val="none"/>
              </w:rPr>
              <w:t>审查内容</w:t>
            </w:r>
          </w:p>
        </w:tc>
        <w:tc>
          <w:tcPr>
            <w:tcW w:w="699" w:type="dxa"/>
            <w:shd w:val="clear" w:color="auto" w:fill="E0E0E0"/>
            <w:noWrap w:val="0"/>
            <w:vAlign w:val="center"/>
          </w:tcPr>
          <w:p>
            <w:pPr>
              <w:spacing w:line="240" w:lineRule="auto"/>
              <w:jc w:val="both"/>
              <w:rPr>
                <w:rFonts w:hint="eastAsia" w:ascii="宋体" w:hAnsi="宋体" w:cs="宋体"/>
                <w:b w:val="0"/>
                <w:color w:val="auto"/>
                <w:sz w:val="24"/>
                <w:szCs w:val="24"/>
                <w:highlight w:val="none"/>
              </w:rPr>
            </w:pPr>
            <w:r>
              <w:rPr>
                <w:rFonts w:hint="eastAsia" w:ascii="宋体" w:hAnsi="宋体" w:cs="宋体"/>
                <w:color w:val="auto"/>
                <w:kern w:val="2"/>
                <w:sz w:val="24"/>
                <w:szCs w:val="24"/>
                <w:highlight w:val="none"/>
              </w:rPr>
              <w:t>潜在</w:t>
            </w:r>
            <w:r>
              <w:rPr>
                <w:rFonts w:hint="eastAsia" w:ascii="宋体" w:hAnsi="宋体" w:cs="宋体"/>
                <w:color w:val="auto"/>
                <w:kern w:val="2"/>
                <w:sz w:val="24"/>
                <w:szCs w:val="24"/>
                <w:highlight w:val="none"/>
                <w:lang w:eastAsia="zh-CN"/>
              </w:rPr>
              <w:t>供应商</w:t>
            </w:r>
            <w:r>
              <w:rPr>
                <w:rFonts w:hint="eastAsia" w:ascii="宋体" w:hAnsi="宋体" w:cs="宋体"/>
                <w:color w:val="auto"/>
                <w:kern w:val="2"/>
                <w:sz w:val="24"/>
                <w:szCs w:val="24"/>
                <w:highlight w:val="none"/>
              </w:rPr>
              <w:t>1</w:t>
            </w:r>
          </w:p>
        </w:tc>
        <w:tc>
          <w:tcPr>
            <w:tcW w:w="750" w:type="dxa"/>
            <w:shd w:val="clear" w:color="auto" w:fill="E0E0E0"/>
            <w:noWrap w:val="0"/>
            <w:vAlign w:val="center"/>
          </w:tcPr>
          <w:p>
            <w:pPr>
              <w:spacing w:line="240" w:lineRule="auto"/>
              <w:jc w:val="both"/>
              <w:rPr>
                <w:rFonts w:hint="eastAsia" w:ascii="宋体" w:hAnsi="宋体" w:cs="宋体"/>
                <w:b w:val="0"/>
                <w:color w:val="auto"/>
                <w:sz w:val="24"/>
                <w:szCs w:val="24"/>
                <w:highlight w:val="none"/>
              </w:rPr>
            </w:pPr>
            <w:r>
              <w:rPr>
                <w:rFonts w:hint="eastAsia" w:ascii="宋体" w:hAnsi="宋体" w:cs="宋体"/>
                <w:color w:val="auto"/>
                <w:kern w:val="2"/>
                <w:sz w:val="24"/>
                <w:szCs w:val="24"/>
                <w:highlight w:val="none"/>
              </w:rPr>
              <w:t>潜在</w:t>
            </w:r>
            <w:r>
              <w:rPr>
                <w:rFonts w:hint="eastAsia" w:ascii="宋体" w:hAnsi="宋体" w:cs="宋体"/>
                <w:color w:val="auto"/>
                <w:kern w:val="2"/>
                <w:sz w:val="24"/>
                <w:szCs w:val="24"/>
                <w:highlight w:val="none"/>
                <w:lang w:eastAsia="zh-CN"/>
              </w:rPr>
              <w:t>供应商</w:t>
            </w:r>
            <w:r>
              <w:rPr>
                <w:rFonts w:hint="eastAsia" w:ascii="宋体" w:hAnsi="宋体" w:cs="宋体"/>
                <w:color w:val="auto"/>
                <w:kern w:val="2"/>
                <w:sz w:val="24"/>
                <w:szCs w:val="24"/>
                <w:highlight w:val="none"/>
              </w:rPr>
              <w:t>2</w:t>
            </w:r>
          </w:p>
        </w:tc>
        <w:tc>
          <w:tcPr>
            <w:tcW w:w="769" w:type="dxa"/>
            <w:shd w:val="clear" w:color="auto" w:fill="E0E0E0"/>
            <w:noWrap w:val="0"/>
            <w:vAlign w:val="center"/>
          </w:tcPr>
          <w:p>
            <w:pPr>
              <w:spacing w:line="240" w:lineRule="auto"/>
              <w:jc w:val="both"/>
              <w:rPr>
                <w:rFonts w:hint="eastAsia" w:ascii="宋体" w:hAnsi="宋体" w:cs="宋体"/>
                <w:b w:val="0"/>
                <w:color w:val="auto"/>
                <w:sz w:val="24"/>
                <w:szCs w:val="24"/>
                <w:highlight w:val="none"/>
              </w:rPr>
            </w:pPr>
            <w:r>
              <w:rPr>
                <w:rFonts w:hint="eastAsia" w:ascii="宋体" w:hAnsi="宋体" w:cs="宋体"/>
                <w:color w:val="auto"/>
                <w:kern w:val="2"/>
                <w:sz w:val="24"/>
                <w:szCs w:val="24"/>
                <w:highlight w:val="none"/>
              </w:rPr>
              <w:t>潜在</w:t>
            </w:r>
            <w:r>
              <w:rPr>
                <w:rFonts w:hint="eastAsia" w:ascii="宋体" w:hAnsi="宋体" w:cs="宋体"/>
                <w:color w:val="auto"/>
                <w:kern w:val="2"/>
                <w:sz w:val="24"/>
                <w:szCs w:val="24"/>
                <w:highlight w:val="none"/>
                <w:lang w:eastAsia="zh-CN"/>
              </w:rPr>
              <w:t>供应商</w:t>
            </w:r>
            <w:r>
              <w:rPr>
                <w:rFonts w:hint="eastAsia" w:ascii="宋体" w:hAnsi="宋体" w:cs="宋体"/>
                <w:color w:val="auto"/>
                <w:sz w:val="24"/>
                <w:szCs w:val="24"/>
                <w:highlight w:val="none"/>
              </w:rPr>
              <w:t>3</w:t>
            </w:r>
          </w:p>
        </w:tc>
        <w:tc>
          <w:tcPr>
            <w:tcW w:w="741" w:type="dxa"/>
            <w:shd w:val="clear" w:color="auto" w:fill="E0E0E0"/>
            <w:noWrap w:val="0"/>
            <w:vAlign w:val="center"/>
          </w:tcPr>
          <w:p>
            <w:pPr>
              <w:spacing w:line="240" w:lineRule="auto"/>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潜在</w:t>
            </w:r>
            <w:r>
              <w:rPr>
                <w:rFonts w:hint="eastAsia" w:ascii="宋体" w:hAnsi="宋体" w:cs="宋体"/>
                <w:color w:val="auto"/>
                <w:kern w:val="2"/>
                <w:sz w:val="24"/>
                <w:szCs w:val="24"/>
                <w:highlight w:val="none"/>
                <w:lang w:eastAsia="zh-CN"/>
              </w:rPr>
              <w:t>供应商</w:t>
            </w:r>
            <w:r>
              <w:rPr>
                <w:rFonts w:hint="eastAsia" w:ascii="宋体" w:hAnsi="宋体" w:eastAsia="宋体" w:cs="宋体"/>
                <w:color w:val="auto"/>
                <w:sz w:val="24"/>
                <w:szCs w:val="24"/>
                <w:highlight w:val="none"/>
              </w:rPr>
              <w:t>3</w:t>
            </w:r>
          </w:p>
        </w:tc>
        <w:tc>
          <w:tcPr>
            <w:tcW w:w="750" w:type="dxa"/>
            <w:shd w:val="clear" w:color="auto" w:fill="E0E0E0"/>
            <w:noWrap w:val="0"/>
            <w:vAlign w:val="center"/>
          </w:tcPr>
          <w:p>
            <w:pPr>
              <w:spacing w:line="240" w:lineRule="auto"/>
              <w:jc w:val="both"/>
              <w:rPr>
                <w:rFonts w:hint="eastAsia" w:ascii="宋体" w:hAnsi="宋体" w:cs="宋体"/>
                <w:color w:val="auto"/>
                <w:kern w:val="2"/>
                <w:sz w:val="24"/>
                <w:szCs w:val="24"/>
                <w:highlight w:val="none"/>
              </w:rPr>
            </w:pPr>
            <w:r>
              <w:rPr>
                <w:rFonts w:hint="eastAsia" w:ascii="宋体" w:hAnsi="宋体" w:cs="宋体"/>
                <w:color w:val="auto"/>
                <w:kern w:val="2"/>
                <w:sz w:val="24"/>
                <w:szCs w:val="24"/>
                <w:highlight w:val="none"/>
              </w:rPr>
              <w:t>潜在</w:t>
            </w:r>
            <w:r>
              <w:rPr>
                <w:rFonts w:hint="eastAsia" w:ascii="宋体" w:hAnsi="宋体" w:cs="宋体"/>
                <w:color w:val="auto"/>
                <w:kern w:val="2"/>
                <w:sz w:val="24"/>
                <w:szCs w:val="24"/>
                <w:highlight w:val="none"/>
                <w:lang w:eastAsia="zh-CN"/>
              </w:rPr>
              <w:t>供应商</w:t>
            </w:r>
            <w:r>
              <w:rPr>
                <w:rFonts w:hint="eastAsia" w:ascii="宋体" w:hAnsi="宋体" w:cs="宋体"/>
                <w:color w:val="auto"/>
                <w:sz w:val="24"/>
                <w:szCs w:val="24"/>
                <w:highlight w:val="none"/>
                <w:lang w:val="en-US" w:eastAsia="zh-CN"/>
              </w:rPr>
              <w:t>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433" w:type="dxa"/>
            <w:noWrap w:val="0"/>
            <w:vAlign w:val="center"/>
          </w:tcPr>
          <w:p>
            <w:pPr>
              <w:jc w:val="center"/>
              <w:rPr>
                <w:rFonts w:hint="eastAsia" w:ascii="宋体" w:hAnsi="宋体" w:eastAsia="宋体"/>
                <w:szCs w:val="21"/>
                <w:highlight w:val="none"/>
                <w:lang w:eastAsia="zh-CN"/>
              </w:rPr>
            </w:pPr>
            <w:r>
              <w:rPr>
                <w:rFonts w:hint="eastAsia" w:ascii="宋体" w:hAnsi="宋体"/>
                <w:szCs w:val="21"/>
                <w:highlight w:val="none"/>
                <w:lang w:val="en-US" w:eastAsia="zh-CN"/>
              </w:rPr>
              <w:t>1</w:t>
            </w:r>
          </w:p>
        </w:tc>
        <w:tc>
          <w:tcPr>
            <w:tcW w:w="4575" w:type="dxa"/>
            <w:noWrap w:val="0"/>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评选文件资料</w:t>
            </w:r>
            <w:r>
              <w:rPr>
                <w:rFonts w:hint="eastAsia" w:ascii="宋体" w:hAnsi="宋体" w:cs="宋体"/>
                <w:color w:val="auto"/>
                <w:sz w:val="24"/>
                <w:szCs w:val="24"/>
                <w:highlight w:val="none"/>
                <w:lang w:val="en-US" w:eastAsia="zh-CN"/>
              </w:rPr>
              <w:t>必须密封</w:t>
            </w:r>
            <w:r>
              <w:rPr>
                <w:rFonts w:hint="eastAsia" w:ascii="宋体" w:hAnsi="宋体" w:eastAsia="宋体" w:cs="宋体"/>
                <w:color w:val="auto"/>
                <w:sz w:val="24"/>
                <w:szCs w:val="24"/>
                <w:highlight w:val="none"/>
                <w:lang w:val="en-US" w:eastAsia="zh-CN"/>
              </w:rPr>
              <w:t>并</w:t>
            </w:r>
            <w:r>
              <w:rPr>
                <w:rFonts w:hint="eastAsia" w:ascii="宋体" w:hAnsi="宋体" w:eastAsia="宋体" w:cs="宋体"/>
                <w:color w:val="auto"/>
                <w:sz w:val="24"/>
                <w:szCs w:val="24"/>
                <w:highlight w:val="none"/>
              </w:rPr>
              <w:t>加盖公章和签署</w:t>
            </w:r>
          </w:p>
        </w:tc>
        <w:tc>
          <w:tcPr>
            <w:tcW w:w="699" w:type="dxa"/>
            <w:noWrap w:val="0"/>
            <w:vAlign w:val="top"/>
          </w:tcPr>
          <w:p>
            <w:pPr>
              <w:spacing w:line="360" w:lineRule="auto"/>
              <w:rPr>
                <w:rFonts w:ascii="宋体" w:hAnsi="宋体"/>
                <w:szCs w:val="21"/>
                <w:highlight w:val="none"/>
              </w:rPr>
            </w:pPr>
          </w:p>
        </w:tc>
        <w:tc>
          <w:tcPr>
            <w:tcW w:w="750" w:type="dxa"/>
            <w:noWrap w:val="0"/>
            <w:vAlign w:val="top"/>
          </w:tcPr>
          <w:p>
            <w:pPr>
              <w:spacing w:line="360" w:lineRule="auto"/>
              <w:rPr>
                <w:rFonts w:ascii="宋体" w:hAnsi="宋体"/>
                <w:szCs w:val="21"/>
                <w:highlight w:val="none"/>
              </w:rPr>
            </w:pPr>
          </w:p>
        </w:tc>
        <w:tc>
          <w:tcPr>
            <w:tcW w:w="769" w:type="dxa"/>
            <w:noWrap w:val="0"/>
            <w:vAlign w:val="top"/>
          </w:tcPr>
          <w:p>
            <w:pPr>
              <w:spacing w:line="360" w:lineRule="auto"/>
              <w:rPr>
                <w:rFonts w:ascii="宋体" w:hAnsi="宋体"/>
                <w:szCs w:val="21"/>
                <w:highlight w:val="none"/>
              </w:rPr>
            </w:pPr>
          </w:p>
        </w:tc>
        <w:tc>
          <w:tcPr>
            <w:tcW w:w="741" w:type="dxa"/>
            <w:noWrap w:val="0"/>
            <w:vAlign w:val="top"/>
          </w:tcPr>
          <w:p>
            <w:pPr>
              <w:spacing w:line="360" w:lineRule="auto"/>
              <w:rPr>
                <w:rFonts w:ascii="宋体" w:hAnsi="宋体"/>
                <w:szCs w:val="21"/>
                <w:highlight w:val="none"/>
              </w:rPr>
            </w:pPr>
          </w:p>
        </w:tc>
        <w:tc>
          <w:tcPr>
            <w:tcW w:w="750" w:type="dxa"/>
            <w:noWrap w:val="0"/>
            <w:vAlign w:val="top"/>
          </w:tcPr>
          <w:p>
            <w:pPr>
              <w:spacing w:line="360" w:lineRule="auto"/>
              <w:rPr>
                <w:rFonts w:ascii="宋体" w:hAnsi="宋体"/>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33" w:type="dxa"/>
            <w:noWrap w:val="0"/>
            <w:vAlign w:val="center"/>
          </w:tcPr>
          <w:p>
            <w:pPr>
              <w:jc w:val="center"/>
              <w:rPr>
                <w:rFonts w:hint="eastAsia" w:ascii="宋体" w:hAnsi="宋体" w:eastAsia="宋体"/>
                <w:szCs w:val="21"/>
                <w:highlight w:val="none"/>
                <w:lang w:eastAsia="zh-CN"/>
              </w:rPr>
            </w:pPr>
            <w:r>
              <w:rPr>
                <w:rFonts w:hint="eastAsia" w:ascii="宋体" w:hAnsi="宋体"/>
                <w:szCs w:val="21"/>
                <w:highlight w:val="none"/>
                <w:lang w:val="en-US" w:eastAsia="zh-CN"/>
              </w:rPr>
              <w:t>2</w:t>
            </w:r>
          </w:p>
        </w:tc>
        <w:tc>
          <w:tcPr>
            <w:tcW w:w="4575" w:type="dxa"/>
            <w:noWrap w:val="0"/>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具有独立承担民事责任能力的在中华人民共和国境内注册的法人或其他组织,有独立的营业执照。</w:t>
            </w:r>
          </w:p>
        </w:tc>
        <w:tc>
          <w:tcPr>
            <w:tcW w:w="699" w:type="dxa"/>
            <w:noWrap w:val="0"/>
            <w:vAlign w:val="top"/>
          </w:tcPr>
          <w:p>
            <w:pPr>
              <w:spacing w:line="360" w:lineRule="auto"/>
              <w:rPr>
                <w:rFonts w:ascii="宋体" w:hAnsi="宋体"/>
                <w:szCs w:val="21"/>
                <w:highlight w:val="none"/>
              </w:rPr>
            </w:pPr>
          </w:p>
        </w:tc>
        <w:tc>
          <w:tcPr>
            <w:tcW w:w="750" w:type="dxa"/>
            <w:noWrap w:val="0"/>
            <w:vAlign w:val="top"/>
          </w:tcPr>
          <w:p>
            <w:pPr>
              <w:spacing w:line="360" w:lineRule="auto"/>
              <w:rPr>
                <w:rFonts w:ascii="宋体" w:hAnsi="宋体"/>
                <w:szCs w:val="21"/>
                <w:highlight w:val="none"/>
              </w:rPr>
            </w:pPr>
          </w:p>
        </w:tc>
        <w:tc>
          <w:tcPr>
            <w:tcW w:w="769" w:type="dxa"/>
            <w:noWrap w:val="0"/>
            <w:vAlign w:val="top"/>
          </w:tcPr>
          <w:p>
            <w:pPr>
              <w:spacing w:line="360" w:lineRule="auto"/>
              <w:rPr>
                <w:rFonts w:ascii="宋体" w:hAnsi="宋体"/>
                <w:szCs w:val="21"/>
                <w:highlight w:val="none"/>
              </w:rPr>
            </w:pPr>
          </w:p>
        </w:tc>
        <w:tc>
          <w:tcPr>
            <w:tcW w:w="741" w:type="dxa"/>
            <w:noWrap w:val="0"/>
            <w:vAlign w:val="top"/>
          </w:tcPr>
          <w:p>
            <w:pPr>
              <w:spacing w:line="360" w:lineRule="auto"/>
              <w:rPr>
                <w:rFonts w:ascii="宋体" w:hAnsi="宋体"/>
                <w:szCs w:val="21"/>
                <w:highlight w:val="none"/>
              </w:rPr>
            </w:pPr>
          </w:p>
        </w:tc>
        <w:tc>
          <w:tcPr>
            <w:tcW w:w="750" w:type="dxa"/>
            <w:noWrap w:val="0"/>
            <w:vAlign w:val="top"/>
          </w:tcPr>
          <w:p>
            <w:pPr>
              <w:spacing w:line="360" w:lineRule="auto"/>
              <w:rPr>
                <w:rFonts w:ascii="宋体" w:hAnsi="宋体"/>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98" w:hRule="atLeast"/>
          <w:jc w:val="center"/>
        </w:trPr>
        <w:tc>
          <w:tcPr>
            <w:tcW w:w="433" w:type="dxa"/>
            <w:noWrap w:val="0"/>
            <w:vAlign w:val="center"/>
          </w:tcPr>
          <w:p>
            <w:pPr>
              <w:jc w:val="center"/>
              <w:rPr>
                <w:rFonts w:hint="eastAsia" w:ascii="宋体" w:hAnsi="宋体"/>
                <w:szCs w:val="21"/>
                <w:highlight w:val="none"/>
              </w:rPr>
            </w:pPr>
            <w:r>
              <w:rPr>
                <w:rFonts w:hint="eastAsia" w:ascii="宋体" w:hAnsi="宋体"/>
                <w:szCs w:val="21"/>
                <w:highlight w:val="none"/>
              </w:rPr>
              <w:t>3</w:t>
            </w:r>
          </w:p>
        </w:tc>
        <w:tc>
          <w:tcPr>
            <w:tcW w:w="4575" w:type="dxa"/>
            <w:noWrap w:val="0"/>
            <w:vAlign w:val="center"/>
          </w:tcPr>
          <w:p>
            <w:pPr>
              <w:jc w:val="both"/>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bidi="ar"/>
              </w:rPr>
              <w:t>供应商</w:t>
            </w:r>
            <w:r>
              <w:rPr>
                <w:rFonts w:hint="eastAsia" w:ascii="宋体" w:hAnsi="宋体" w:eastAsia="宋体" w:cs="宋体"/>
                <w:color w:val="auto"/>
                <w:sz w:val="24"/>
                <w:szCs w:val="24"/>
                <w:highlight w:val="none"/>
                <w:lang w:bidi="ar"/>
              </w:rPr>
              <w:t>未被列入“信用中国”网站(www.creditchina.gov.cn)列为记录失信被执行人、重大税收违法案件当事人名单、政府采购严重违法失信行为等情形。</w:t>
            </w:r>
          </w:p>
        </w:tc>
        <w:tc>
          <w:tcPr>
            <w:tcW w:w="699" w:type="dxa"/>
            <w:noWrap w:val="0"/>
            <w:vAlign w:val="top"/>
          </w:tcPr>
          <w:p>
            <w:pPr>
              <w:spacing w:line="360" w:lineRule="auto"/>
              <w:rPr>
                <w:rFonts w:ascii="宋体" w:hAnsi="宋体"/>
                <w:szCs w:val="21"/>
                <w:highlight w:val="none"/>
              </w:rPr>
            </w:pPr>
          </w:p>
        </w:tc>
        <w:tc>
          <w:tcPr>
            <w:tcW w:w="750" w:type="dxa"/>
            <w:noWrap w:val="0"/>
            <w:vAlign w:val="top"/>
          </w:tcPr>
          <w:p>
            <w:pPr>
              <w:spacing w:line="360" w:lineRule="auto"/>
              <w:rPr>
                <w:rFonts w:ascii="宋体" w:hAnsi="宋体"/>
                <w:szCs w:val="21"/>
                <w:highlight w:val="none"/>
              </w:rPr>
            </w:pPr>
          </w:p>
        </w:tc>
        <w:tc>
          <w:tcPr>
            <w:tcW w:w="769" w:type="dxa"/>
            <w:noWrap w:val="0"/>
            <w:vAlign w:val="top"/>
          </w:tcPr>
          <w:p>
            <w:pPr>
              <w:spacing w:line="360" w:lineRule="auto"/>
              <w:rPr>
                <w:rFonts w:ascii="宋体" w:hAnsi="宋体"/>
                <w:szCs w:val="21"/>
                <w:highlight w:val="none"/>
              </w:rPr>
            </w:pPr>
          </w:p>
        </w:tc>
        <w:tc>
          <w:tcPr>
            <w:tcW w:w="741" w:type="dxa"/>
            <w:noWrap w:val="0"/>
            <w:vAlign w:val="top"/>
          </w:tcPr>
          <w:p>
            <w:pPr>
              <w:spacing w:line="360" w:lineRule="auto"/>
              <w:rPr>
                <w:rFonts w:ascii="宋体" w:hAnsi="宋体"/>
                <w:szCs w:val="21"/>
                <w:highlight w:val="none"/>
              </w:rPr>
            </w:pPr>
          </w:p>
        </w:tc>
        <w:tc>
          <w:tcPr>
            <w:tcW w:w="750" w:type="dxa"/>
            <w:noWrap w:val="0"/>
            <w:vAlign w:val="top"/>
          </w:tcPr>
          <w:p>
            <w:pPr>
              <w:spacing w:line="360" w:lineRule="auto"/>
              <w:rPr>
                <w:rFonts w:ascii="宋体" w:hAnsi="宋体"/>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433" w:type="dxa"/>
            <w:noWrap w:val="0"/>
            <w:vAlign w:val="center"/>
          </w:tcPr>
          <w:p>
            <w:pPr>
              <w:jc w:val="center"/>
              <w:rPr>
                <w:rFonts w:hint="eastAsia" w:ascii="宋体" w:hAnsi="宋体" w:eastAsia="宋体"/>
                <w:szCs w:val="21"/>
                <w:highlight w:val="none"/>
                <w:lang w:eastAsia="zh-CN"/>
              </w:rPr>
            </w:pPr>
            <w:r>
              <w:rPr>
                <w:rFonts w:hint="eastAsia" w:ascii="宋体" w:hAnsi="宋体"/>
                <w:szCs w:val="21"/>
                <w:highlight w:val="none"/>
                <w:lang w:val="en-US" w:eastAsia="zh-CN"/>
              </w:rPr>
              <w:t>4</w:t>
            </w:r>
          </w:p>
        </w:tc>
        <w:tc>
          <w:tcPr>
            <w:tcW w:w="4575" w:type="dxa"/>
            <w:noWrap w:val="0"/>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已提交有效的法定代表人证明书和授权委托书（</w:t>
            </w:r>
            <w:r>
              <w:rPr>
                <w:rFonts w:hint="eastAsia" w:ascii="宋体" w:hAnsi="宋体" w:eastAsia="宋体" w:cs="宋体"/>
                <w:color w:val="auto"/>
                <w:sz w:val="24"/>
                <w:szCs w:val="24"/>
                <w:highlight w:val="none"/>
                <w:lang w:val="en-US" w:eastAsia="zh-CN"/>
              </w:rPr>
              <w:t>参选</w:t>
            </w:r>
            <w:r>
              <w:rPr>
                <w:rFonts w:hint="eastAsia" w:ascii="宋体" w:hAnsi="宋体" w:eastAsia="宋体" w:cs="宋体"/>
                <w:color w:val="auto"/>
                <w:sz w:val="24"/>
                <w:szCs w:val="24"/>
                <w:highlight w:val="none"/>
              </w:rPr>
              <w:t>代表为法定代表人时则不需要授权委托书）。</w:t>
            </w:r>
          </w:p>
        </w:tc>
        <w:tc>
          <w:tcPr>
            <w:tcW w:w="699" w:type="dxa"/>
            <w:noWrap w:val="0"/>
            <w:vAlign w:val="top"/>
          </w:tcPr>
          <w:p>
            <w:pPr>
              <w:spacing w:line="360" w:lineRule="auto"/>
              <w:rPr>
                <w:rFonts w:ascii="宋体" w:hAnsi="宋体"/>
                <w:szCs w:val="21"/>
                <w:highlight w:val="none"/>
              </w:rPr>
            </w:pPr>
          </w:p>
        </w:tc>
        <w:tc>
          <w:tcPr>
            <w:tcW w:w="750" w:type="dxa"/>
            <w:noWrap w:val="0"/>
            <w:vAlign w:val="top"/>
          </w:tcPr>
          <w:p>
            <w:pPr>
              <w:spacing w:line="360" w:lineRule="auto"/>
              <w:rPr>
                <w:rFonts w:ascii="宋体" w:hAnsi="宋体"/>
                <w:szCs w:val="21"/>
                <w:highlight w:val="none"/>
              </w:rPr>
            </w:pPr>
          </w:p>
        </w:tc>
        <w:tc>
          <w:tcPr>
            <w:tcW w:w="769" w:type="dxa"/>
            <w:noWrap w:val="0"/>
            <w:vAlign w:val="top"/>
          </w:tcPr>
          <w:p>
            <w:pPr>
              <w:spacing w:line="360" w:lineRule="auto"/>
              <w:rPr>
                <w:rFonts w:ascii="宋体" w:hAnsi="宋体"/>
                <w:szCs w:val="21"/>
                <w:highlight w:val="none"/>
              </w:rPr>
            </w:pPr>
          </w:p>
        </w:tc>
        <w:tc>
          <w:tcPr>
            <w:tcW w:w="741" w:type="dxa"/>
            <w:noWrap w:val="0"/>
            <w:vAlign w:val="top"/>
          </w:tcPr>
          <w:p>
            <w:pPr>
              <w:spacing w:line="360" w:lineRule="auto"/>
              <w:rPr>
                <w:rFonts w:ascii="宋体" w:hAnsi="宋体"/>
                <w:szCs w:val="21"/>
                <w:highlight w:val="none"/>
              </w:rPr>
            </w:pPr>
          </w:p>
        </w:tc>
        <w:tc>
          <w:tcPr>
            <w:tcW w:w="750" w:type="dxa"/>
            <w:noWrap w:val="0"/>
            <w:vAlign w:val="top"/>
          </w:tcPr>
          <w:p>
            <w:pPr>
              <w:spacing w:line="360" w:lineRule="auto"/>
              <w:rPr>
                <w:rFonts w:ascii="宋体" w:hAnsi="宋体"/>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jc w:val="center"/>
        </w:trPr>
        <w:tc>
          <w:tcPr>
            <w:tcW w:w="433" w:type="dxa"/>
            <w:noWrap w:val="0"/>
            <w:vAlign w:val="center"/>
          </w:tcPr>
          <w:p>
            <w:pPr>
              <w:jc w:val="center"/>
              <w:rPr>
                <w:rFonts w:hint="eastAsia" w:ascii="宋体" w:hAnsi="宋体" w:eastAsia="宋体"/>
                <w:szCs w:val="21"/>
                <w:highlight w:val="none"/>
                <w:lang w:val="en-US" w:eastAsia="zh-CN"/>
              </w:rPr>
            </w:pPr>
            <w:r>
              <w:rPr>
                <w:rFonts w:hint="eastAsia" w:ascii="宋体" w:hAnsi="宋体"/>
                <w:szCs w:val="21"/>
                <w:highlight w:val="none"/>
                <w:lang w:val="en-US" w:eastAsia="zh-CN"/>
              </w:rPr>
              <w:t>5</w:t>
            </w:r>
          </w:p>
        </w:tc>
        <w:tc>
          <w:tcPr>
            <w:tcW w:w="4575" w:type="dxa"/>
            <w:noWrap w:val="0"/>
            <w:vAlign w:val="center"/>
          </w:tcPr>
          <w:p>
            <w:pPr>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列入广东省经济和信息化委员会关于公布列入售电公司目录企业名单</w:t>
            </w:r>
            <w:r>
              <w:rPr>
                <w:rFonts w:hint="eastAsia" w:ascii="宋体" w:hAnsi="宋体" w:cs="宋体"/>
                <w:color w:val="auto"/>
                <w:sz w:val="24"/>
                <w:szCs w:val="24"/>
                <w:highlight w:val="none"/>
                <w:lang w:val="en-US" w:eastAsia="zh-CN"/>
              </w:rPr>
              <w:t>(供应商提供，现场通过广东电力交易中心微信小程序“广东电力市场零售平台”核查)。</w:t>
            </w:r>
          </w:p>
        </w:tc>
        <w:tc>
          <w:tcPr>
            <w:tcW w:w="699" w:type="dxa"/>
            <w:noWrap w:val="0"/>
            <w:vAlign w:val="top"/>
          </w:tcPr>
          <w:p>
            <w:pPr>
              <w:spacing w:line="360" w:lineRule="auto"/>
              <w:rPr>
                <w:rFonts w:ascii="宋体" w:hAnsi="宋体"/>
                <w:szCs w:val="21"/>
                <w:highlight w:val="none"/>
              </w:rPr>
            </w:pPr>
          </w:p>
        </w:tc>
        <w:tc>
          <w:tcPr>
            <w:tcW w:w="750" w:type="dxa"/>
            <w:noWrap w:val="0"/>
            <w:vAlign w:val="top"/>
          </w:tcPr>
          <w:p>
            <w:pPr>
              <w:spacing w:line="360" w:lineRule="auto"/>
              <w:rPr>
                <w:rFonts w:ascii="宋体" w:hAnsi="宋体"/>
                <w:szCs w:val="21"/>
                <w:highlight w:val="none"/>
              </w:rPr>
            </w:pPr>
          </w:p>
        </w:tc>
        <w:tc>
          <w:tcPr>
            <w:tcW w:w="769" w:type="dxa"/>
            <w:noWrap w:val="0"/>
            <w:vAlign w:val="top"/>
          </w:tcPr>
          <w:p>
            <w:pPr>
              <w:spacing w:line="360" w:lineRule="auto"/>
              <w:rPr>
                <w:rFonts w:ascii="宋体" w:hAnsi="宋体"/>
                <w:szCs w:val="21"/>
                <w:highlight w:val="none"/>
              </w:rPr>
            </w:pPr>
          </w:p>
        </w:tc>
        <w:tc>
          <w:tcPr>
            <w:tcW w:w="741" w:type="dxa"/>
            <w:noWrap w:val="0"/>
            <w:vAlign w:val="top"/>
          </w:tcPr>
          <w:p>
            <w:pPr>
              <w:spacing w:line="360" w:lineRule="auto"/>
              <w:rPr>
                <w:rFonts w:ascii="宋体" w:hAnsi="宋体"/>
                <w:szCs w:val="21"/>
                <w:highlight w:val="none"/>
              </w:rPr>
            </w:pPr>
          </w:p>
        </w:tc>
        <w:tc>
          <w:tcPr>
            <w:tcW w:w="750" w:type="dxa"/>
            <w:noWrap w:val="0"/>
            <w:vAlign w:val="top"/>
          </w:tcPr>
          <w:p>
            <w:pPr>
              <w:spacing w:line="360" w:lineRule="auto"/>
              <w:rPr>
                <w:rFonts w:ascii="宋体" w:hAnsi="宋体"/>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433" w:type="dxa"/>
            <w:noWrap w:val="0"/>
            <w:vAlign w:val="center"/>
          </w:tcPr>
          <w:p>
            <w:pPr>
              <w:jc w:val="center"/>
              <w:rPr>
                <w:rFonts w:hint="default" w:ascii="宋体" w:hAnsi="宋体"/>
                <w:szCs w:val="21"/>
                <w:highlight w:val="none"/>
                <w:lang w:val="en-US" w:eastAsia="zh-CN"/>
              </w:rPr>
            </w:pPr>
            <w:r>
              <w:rPr>
                <w:rFonts w:hint="eastAsia" w:ascii="宋体" w:hAnsi="宋体"/>
                <w:szCs w:val="21"/>
                <w:highlight w:val="none"/>
                <w:lang w:val="en-US" w:eastAsia="zh-CN"/>
              </w:rPr>
              <w:t>6</w:t>
            </w:r>
          </w:p>
        </w:tc>
        <w:tc>
          <w:tcPr>
            <w:tcW w:w="4575" w:type="dxa"/>
            <w:noWrap w:val="0"/>
            <w:vAlign w:val="center"/>
          </w:tcPr>
          <w:p>
            <w:pPr>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2022年12月</w:t>
            </w:r>
            <w:r>
              <w:rPr>
                <w:rFonts w:hint="eastAsia" w:ascii="宋体" w:hAnsi="宋体" w:cs="宋体"/>
                <w:color w:val="auto"/>
                <w:sz w:val="24"/>
                <w:szCs w:val="24"/>
                <w:highlight w:val="none"/>
                <w:lang w:eastAsia="zh-CN"/>
              </w:rPr>
              <w:t>19</w:t>
            </w:r>
            <w:r>
              <w:rPr>
                <w:rFonts w:hint="eastAsia" w:ascii="宋体" w:hAnsi="宋体" w:eastAsia="宋体" w:cs="宋体"/>
                <w:color w:val="auto"/>
                <w:sz w:val="24"/>
                <w:szCs w:val="24"/>
                <w:highlight w:val="none"/>
              </w:rPr>
              <w:t>日前广东电力交易中心最新发布的广东电力市场信用评价结果的评价等级为AAA级或AA级</w:t>
            </w:r>
            <w:r>
              <w:rPr>
                <w:rFonts w:hint="eastAsia" w:ascii="宋体" w:hAnsi="宋体" w:cs="宋体"/>
                <w:color w:val="auto"/>
                <w:sz w:val="24"/>
                <w:szCs w:val="24"/>
                <w:highlight w:val="none"/>
                <w:lang w:val="en-US" w:eastAsia="zh-CN"/>
              </w:rPr>
              <w:t>(供应商提供，现场通过广东电力交易中心微信小程序“广东电力市场零售平台”核查)</w:t>
            </w:r>
            <w:r>
              <w:rPr>
                <w:rFonts w:hint="eastAsia" w:ascii="宋体" w:hAnsi="宋体" w:cs="宋体"/>
                <w:color w:val="auto"/>
                <w:sz w:val="24"/>
                <w:szCs w:val="24"/>
                <w:highlight w:val="none"/>
                <w:lang w:eastAsia="zh-CN"/>
              </w:rPr>
              <w:t>。</w:t>
            </w:r>
          </w:p>
        </w:tc>
        <w:tc>
          <w:tcPr>
            <w:tcW w:w="699" w:type="dxa"/>
            <w:noWrap w:val="0"/>
            <w:vAlign w:val="top"/>
          </w:tcPr>
          <w:p>
            <w:pPr>
              <w:spacing w:line="360" w:lineRule="auto"/>
              <w:rPr>
                <w:rFonts w:ascii="宋体" w:hAnsi="宋体"/>
                <w:szCs w:val="21"/>
                <w:highlight w:val="none"/>
              </w:rPr>
            </w:pPr>
          </w:p>
        </w:tc>
        <w:tc>
          <w:tcPr>
            <w:tcW w:w="750" w:type="dxa"/>
            <w:noWrap w:val="0"/>
            <w:vAlign w:val="top"/>
          </w:tcPr>
          <w:p>
            <w:pPr>
              <w:spacing w:line="360" w:lineRule="auto"/>
              <w:rPr>
                <w:rFonts w:ascii="宋体" w:hAnsi="宋体"/>
                <w:szCs w:val="21"/>
                <w:highlight w:val="none"/>
              </w:rPr>
            </w:pPr>
          </w:p>
        </w:tc>
        <w:tc>
          <w:tcPr>
            <w:tcW w:w="769" w:type="dxa"/>
            <w:noWrap w:val="0"/>
            <w:vAlign w:val="top"/>
          </w:tcPr>
          <w:p>
            <w:pPr>
              <w:spacing w:line="360" w:lineRule="auto"/>
              <w:rPr>
                <w:rFonts w:ascii="宋体" w:hAnsi="宋体"/>
                <w:szCs w:val="21"/>
                <w:highlight w:val="none"/>
              </w:rPr>
            </w:pPr>
          </w:p>
        </w:tc>
        <w:tc>
          <w:tcPr>
            <w:tcW w:w="741" w:type="dxa"/>
            <w:noWrap w:val="0"/>
            <w:vAlign w:val="top"/>
          </w:tcPr>
          <w:p>
            <w:pPr>
              <w:spacing w:line="360" w:lineRule="auto"/>
              <w:rPr>
                <w:rFonts w:ascii="宋体" w:hAnsi="宋体"/>
                <w:szCs w:val="21"/>
                <w:highlight w:val="none"/>
              </w:rPr>
            </w:pPr>
          </w:p>
        </w:tc>
        <w:tc>
          <w:tcPr>
            <w:tcW w:w="750" w:type="dxa"/>
            <w:noWrap w:val="0"/>
            <w:vAlign w:val="top"/>
          </w:tcPr>
          <w:p>
            <w:pPr>
              <w:spacing w:line="360" w:lineRule="auto"/>
              <w:rPr>
                <w:rFonts w:ascii="宋体" w:hAnsi="宋体"/>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jc w:val="center"/>
        </w:trPr>
        <w:tc>
          <w:tcPr>
            <w:tcW w:w="433" w:type="dxa"/>
            <w:noWrap w:val="0"/>
            <w:vAlign w:val="center"/>
          </w:tcPr>
          <w:p>
            <w:pPr>
              <w:jc w:val="center"/>
              <w:rPr>
                <w:rFonts w:hint="eastAsia" w:ascii="宋体" w:hAnsi="宋体" w:eastAsia="宋体"/>
                <w:szCs w:val="21"/>
                <w:highlight w:val="none"/>
                <w:lang w:eastAsia="zh-CN"/>
              </w:rPr>
            </w:pPr>
            <w:r>
              <w:rPr>
                <w:rFonts w:hint="eastAsia" w:ascii="宋体" w:hAnsi="宋体"/>
                <w:szCs w:val="21"/>
                <w:highlight w:val="none"/>
                <w:lang w:val="en-US" w:eastAsia="zh-CN"/>
              </w:rPr>
              <w:t>7</w:t>
            </w:r>
          </w:p>
        </w:tc>
        <w:tc>
          <w:tcPr>
            <w:tcW w:w="4575" w:type="dxa"/>
            <w:noWrap w:val="0"/>
            <w:vAlign w:val="center"/>
          </w:tcPr>
          <w:p>
            <w:pPr>
              <w:jc w:val="both"/>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参评</w:t>
            </w:r>
            <w:r>
              <w:rPr>
                <w:rFonts w:hint="eastAsia" w:ascii="宋体" w:hAnsi="宋体" w:eastAsia="宋体" w:cs="宋体"/>
                <w:color w:val="auto"/>
                <w:sz w:val="24"/>
                <w:szCs w:val="24"/>
                <w:highlight w:val="none"/>
              </w:rPr>
              <w:t>人</w:t>
            </w:r>
            <w:r>
              <w:rPr>
                <w:rFonts w:hint="eastAsia" w:ascii="宋体" w:hAnsi="宋体" w:cs="宋体"/>
                <w:color w:val="auto"/>
                <w:sz w:val="24"/>
                <w:szCs w:val="24"/>
                <w:highlight w:val="none"/>
                <w:lang w:val="en-US" w:eastAsia="zh-CN"/>
              </w:rPr>
              <w:t>为非</w:t>
            </w:r>
            <w:r>
              <w:rPr>
                <w:rFonts w:hint="eastAsia" w:ascii="宋体" w:hAnsi="宋体" w:eastAsia="宋体" w:cs="宋体"/>
                <w:color w:val="auto"/>
                <w:sz w:val="24"/>
                <w:szCs w:val="24"/>
                <w:highlight w:val="none"/>
              </w:rPr>
              <w:t>联合体</w:t>
            </w:r>
            <w:r>
              <w:rPr>
                <w:rFonts w:hint="eastAsia" w:ascii="宋体" w:hAnsi="宋体" w:cs="宋体"/>
                <w:color w:val="auto"/>
                <w:sz w:val="24"/>
                <w:szCs w:val="24"/>
                <w:highlight w:val="none"/>
                <w:lang w:eastAsia="zh-CN"/>
              </w:rPr>
              <w:t>参评</w:t>
            </w:r>
            <w:r>
              <w:rPr>
                <w:rFonts w:hint="eastAsia" w:ascii="宋体" w:hAnsi="宋体" w:cs="宋体"/>
                <w:color w:val="auto"/>
                <w:sz w:val="24"/>
                <w:szCs w:val="24"/>
                <w:highlight w:val="none"/>
                <w:lang w:val="en-US" w:eastAsia="zh-CN"/>
              </w:rPr>
              <w:t>(供应商自评)</w:t>
            </w:r>
            <w:r>
              <w:rPr>
                <w:rFonts w:hint="eastAsia" w:ascii="宋体" w:hAnsi="宋体" w:cs="宋体"/>
                <w:color w:val="auto"/>
                <w:sz w:val="24"/>
                <w:szCs w:val="24"/>
                <w:highlight w:val="none"/>
                <w:lang w:eastAsia="zh-CN"/>
              </w:rPr>
              <w:t>。</w:t>
            </w:r>
          </w:p>
        </w:tc>
        <w:tc>
          <w:tcPr>
            <w:tcW w:w="699" w:type="dxa"/>
            <w:noWrap w:val="0"/>
            <w:vAlign w:val="top"/>
          </w:tcPr>
          <w:p>
            <w:pPr>
              <w:spacing w:line="360" w:lineRule="auto"/>
              <w:rPr>
                <w:rFonts w:ascii="宋体" w:hAnsi="宋体"/>
                <w:szCs w:val="21"/>
                <w:highlight w:val="none"/>
              </w:rPr>
            </w:pPr>
          </w:p>
        </w:tc>
        <w:tc>
          <w:tcPr>
            <w:tcW w:w="750" w:type="dxa"/>
            <w:noWrap w:val="0"/>
            <w:vAlign w:val="top"/>
          </w:tcPr>
          <w:p>
            <w:pPr>
              <w:spacing w:line="360" w:lineRule="auto"/>
              <w:rPr>
                <w:rFonts w:ascii="宋体" w:hAnsi="宋体"/>
                <w:szCs w:val="21"/>
                <w:highlight w:val="none"/>
              </w:rPr>
            </w:pPr>
          </w:p>
        </w:tc>
        <w:tc>
          <w:tcPr>
            <w:tcW w:w="769" w:type="dxa"/>
            <w:noWrap w:val="0"/>
            <w:vAlign w:val="top"/>
          </w:tcPr>
          <w:p>
            <w:pPr>
              <w:spacing w:line="360" w:lineRule="auto"/>
              <w:rPr>
                <w:rFonts w:ascii="宋体" w:hAnsi="宋体"/>
                <w:szCs w:val="21"/>
                <w:highlight w:val="none"/>
              </w:rPr>
            </w:pPr>
          </w:p>
        </w:tc>
        <w:tc>
          <w:tcPr>
            <w:tcW w:w="741" w:type="dxa"/>
            <w:noWrap w:val="0"/>
            <w:vAlign w:val="top"/>
          </w:tcPr>
          <w:p>
            <w:pPr>
              <w:spacing w:line="360" w:lineRule="auto"/>
              <w:rPr>
                <w:rFonts w:ascii="宋体" w:hAnsi="宋体"/>
                <w:szCs w:val="21"/>
                <w:highlight w:val="none"/>
              </w:rPr>
            </w:pPr>
          </w:p>
        </w:tc>
        <w:tc>
          <w:tcPr>
            <w:tcW w:w="750" w:type="dxa"/>
            <w:noWrap w:val="0"/>
            <w:vAlign w:val="top"/>
          </w:tcPr>
          <w:p>
            <w:pPr>
              <w:spacing w:line="360" w:lineRule="auto"/>
              <w:rPr>
                <w:rFonts w:ascii="宋体" w:hAnsi="宋体"/>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5008" w:type="dxa"/>
            <w:gridSpan w:val="2"/>
            <w:noWrap w:val="0"/>
            <w:vAlign w:val="center"/>
          </w:tcPr>
          <w:p>
            <w:pPr>
              <w:jc w:val="center"/>
              <w:rPr>
                <w:rFonts w:hint="eastAsia" w:ascii="宋体" w:hAnsi="宋体" w:eastAsia="宋体"/>
                <w:szCs w:val="21"/>
                <w:highlight w:val="none"/>
                <w:lang w:val="en-US" w:eastAsia="zh-CN"/>
              </w:rPr>
            </w:pPr>
            <w:r>
              <w:rPr>
                <w:rFonts w:hint="eastAsia" w:hAnsi="宋体"/>
                <w:b/>
                <w:color w:val="000000"/>
                <w:szCs w:val="21"/>
                <w:highlight w:val="none"/>
                <w:lang w:val="en-US" w:eastAsia="zh-CN"/>
              </w:rPr>
              <w:t>结论</w:t>
            </w:r>
          </w:p>
        </w:tc>
        <w:tc>
          <w:tcPr>
            <w:tcW w:w="699" w:type="dxa"/>
            <w:noWrap w:val="0"/>
            <w:vAlign w:val="top"/>
          </w:tcPr>
          <w:p>
            <w:pPr>
              <w:spacing w:line="360" w:lineRule="auto"/>
              <w:rPr>
                <w:rFonts w:ascii="宋体" w:hAnsi="宋体"/>
                <w:szCs w:val="21"/>
                <w:highlight w:val="none"/>
              </w:rPr>
            </w:pPr>
          </w:p>
        </w:tc>
        <w:tc>
          <w:tcPr>
            <w:tcW w:w="750" w:type="dxa"/>
            <w:noWrap w:val="0"/>
            <w:vAlign w:val="top"/>
          </w:tcPr>
          <w:p>
            <w:pPr>
              <w:spacing w:line="360" w:lineRule="auto"/>
              <w:rPr>
                <w:rFonts w:ascii="宋体" w:hAnsi="宋体"/>
                <w:szCs w:val="21"/>
                <w:highlight w:val="none"/>
              </w:rPr>
            </w:pPr>
          </w:p>
        </w:tc>
        <w:tc>
          <w:tcPr>
            <w:tcW w:w="769" w:type="dxa"/>
            <w:noWrap w:val="0"/>
            <w:vAlign w:val="top"/>
          </w:tcPr>
          <w:p>
            <w:pPr>
              <w:spacing w:line="360" w:lineRule="auto"/>
              <w:rPr>
                <w:rFonts w:ascii="宋体" w:hAnsi="宋体"/>
                <w:szCs w:val="21"/>
                <w:highlight w:val="none"/>
              </w:rPr>
            </w:pPr>
          </w:p>
        </w:tc>
        <w:tc>
          <w:tcPr>
            <w:tcW w:w="741" w:type="dxa"/>
            <w:noWrap w:val="0"/>
            <w:vAlign w:val="top"/>
          </w:tcPr>
          <w:p>
            <w:pPr>
              <w:spacing w:line="360" w:lineRule="auto"/>
              <w:rPr>
                <w:rFonts w:ascii="宋体" w:hAnsi="宋体"/>
                <w:szCs w:val="21"/>
                <w:highlight w:val="none"/>
              </w:rPr>
            </w:pPr>
          </w:p>
        </w:tc>
        <w:tc>
          <w:tcPr>
            <w:tcW w:w="750" w:type="dxa"/>
            <w:noWrap w:val="0"/>
            <w:vAlign w:val="top"/>
          </w:tcPr>
          <w:p>
            <w:pPr>
              <w:spacing w:line="360" w:lineRule="auto"/>
              <w:rPr>
                <w:rFonts w:ascii="宋体" w:hAnsi="宋体"/>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717" w:type="dxa"/>
            <w:gridSpan w:val="7"/>
            <w:noWrap w:val="0"/>
            <w:vAlign w:val="center"/>
          </w:tcPr>
          <w:p>
            <w:pPr>
              <w:spacing w:line="360" w:lineRule="auto"/>
              <w:rPr>
                <w:rFonts w:hint="eastAsia" w:ascii="宋体" w:hAnsi="宋体" w:eastAsia="宋体"/>
                <w:szCs w:val="21"/>
                <w:highlight w:val="none"/>
                <w:lang w:val="en-US" w:eastAsia="zh-CN"/>
              </w:rPr>
            </w:pPr>
            <w:r>
              <w:rPr>
                <w:rFonts w:hint="eastAsia" w:ascii="宋体" w:hAnsi="宋体"/>
                <w:sz w:val="24"/>
                <w:highlight w:val="none"/>
              </w:rPr>
              <w:t>不通过原因</w:t>
            </w:r>
            <w:r>
              <w:rPr>
                <w:rFonts w:hint="eastAsia" w:ascii="宋体" w:hAnsi="宋体"/>
                <w:sz w:val="24"/>
                <w:highlight w:val="none"/>
                <w:lang w:val="en-US" w:eastAsia="zh-CN"/>
              </w:rPr>
              <w:t>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717" w:type="dxa"/>
            <w:gridSpan w:val="7"/>
            <w:noWrap w:val="0"/>
            <w:vAlign w:val="center"/>
          </w:tcPr>
          <w:p>
            <w:pPr>
              <w:spacing w:line="360" w:lineRule="auto"/>
              <w:rPr>
                <w:rFonts w:hint="default" w:ascii="宋体" w:hAnsi="宋体" w:eastAsia="宋体"/>
                <w:sz w:val="24"/>
                <w:highlight w:val="none"/>
                <w:lang w:val="en-US" w:eastAsia="zh-CN"/>
              </w:rPr>
            </w:pPr>
            <w:r>
              <w:rPr>
                <w:rFonts w:hint="eastAsia" w:ascii="宋体" w:hAnsi="宋体"/>
                <w:sz w:val="24"/>
                <w:highlight w:val="none"/>
                <w:lang w:eastAsia="zh-CN"/>
              </w:rPr>
              <w:t>通过资格审查的潜在供应商共</w:t>
            </w:r>
            <w:r>
              <w:rPr>
                <w:rFonts w:hint="eastAsia" w:ascii="宋体" w:hAnsi="宋体"/>
                <w:sz w:val="24"/>
                <w:highlight w:val="none"/>
                <w:lang w:val="en-US" w:eastAsia="zh-CN"/>
              </w:rPr>
              <w:t>___________家。</w:t>
            </w:r>
          </w:p>
        </w:tc>
      </w:tr>
    </w:tbl>
    <w:p>
      <w:pPr>
        <w:spacing w:line="400" w:lineRule="exact"/>
        <w:ind w:right="-233" w:rightChars="-111"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备</w:t>
      </w:r>
      <w:r>
        <w:rPr>
          <w:rFonts w:hint="eastAsia" w:ascii="宋体" w:hAnsi="宋体" w:eastAsia="宋体" w:cs="宋体"/>
          <w:sz w:val="24"/>
          <w:szCs w:val="24"/>
          <w:highlight w:val="none"/>
        </w:rPr>
        <w:t>注：</w:t>
      </w:r>
    </w:p>
    <w:p>
      <w:pPr>
        <w:spacing w:line="500" w:lineRule="exact"/>
        <w:ind w:firstLine="681" w:firstLineChars="284"/>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1．评审时评委对报价人是否满足要求逐条标注评审意见，“是”标记为“〇”，“否”标记为“×”；</w:t>
      </w:r>
    </w:p>
    <w:p>
      <w:pPr>
        <w:spacing w:line="500" w:lineRule="exact"/>
        <w:ind w:firstLine="681" w:firstLineChars="284"/>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2．评审结论栏统一填写为“通过”或“不通过”；评审内容只要有一项“×”，结论为“不通过”；对结论为“不通过”的报价，要说明原因。</w:t>
      </w:r>
    </w:p>
    <w:p>
      <w:pPr>
        <w:spacing w:line="500" w:lineRule="exact"/>
        <w:ind w:firstLine="204" w:firstLineChars="85"/>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评委</w:t>
      </w:r>
      <w:r>
        <w:rPr>
          <w:rFonts w:hint="eastAsia" w:ascii="宋体" w:hAnsi="宋体" w:eastAsia="宋体" w:cs="宋体"/>
          <w:sz w:val="24"/>
          <w:szCs w:val="24"/>
          <w:highlight w:val="none"/>
        </w:rPr>
        <w:t>签名：</w:t>
      </w:r>
    </w:p>
    <w:p>
      <w:pPr>
        <w:pStyle w:val="2"/>
        <w:rPr>
          <w:rFonts w:hint="eastAsia"/>
          <w:lang w:eastAsia="zh-CN"/>
        </w:rPr>
      </w:pPr>
      <w:r>
        <w:rPr>
          <w:rFonts w:hint="eastAsia" w:ascii="宋体" w:hAnsi="宋体" w:eastAsia="宋体" w:cs="宋体"/>
          <w:sz w:val="24"/>
          <w:szCs w:val="24"/>
          <w:highlight w:val="none"/>
          <w:lang w:val="en-US" w:eastAsia="zh-CN"/>
        </w:rPr>
        <w:t>评审日期</w:t>
      </w:r>
      <w:r>
        <w:rPr>
          <w:rFonts w:hint="eastAsia" w:ascii="宋体" w:hAnsi="宋体" w:eastAsia="宋体" w:cs="宋体"/>
          <w:sz w:val="24"/>
          <w:szCs w:val="24"/>
          <w:highlight w:val="none"/>
        </w:rPr>
        <w:t>：</w:t>
      </w:r>
    </w:p>
    <w:p>
      <w:pPr>
        <w:pageBreakBefore w:val="0"/>
        <w:widowControl w:val="0"/>
        <w:kinsoku/>
        <w:wordWrap/>
        <w:overflowPunct/>
        <w:topLinePunct w:val="0"/>
        <w:autoSpaceDE/>
        <w:autoSpaceDN/>
        <w:bidi w:val="0"/>
        <w:adjustRightInd/>
        <w:spacing w:line="460" w:lineRule="atLeast"/>
        <w:ind w:firstLine="480" w:firstLineChars="200"/>
        <w:textAlignment w:val="auto"/>
        <w:rPr>
          <w:rFonts w:hint="eastAsia" w:ascii="宋体" w:hAnsi="宋体" w:eastAsia="宋体" w:cs="宋体"/>
          <w:sz w:val="24"/>
          <w:szCs w:val="24"/>
          <w:highlight w:val="none"/>
        </w:rPr>
      </w:pPr>
      <w:bookmarkStart w:id="21" w:name="_GoBack"/>
      <w:r>
        <w:rPr>
          <w:rFonts w:hint="eastAsia" w:ascii="宋体" w:hAnsi="宋体" w:cs="宋体"/>
          <w:sz w:val="24"/>
          <w:szCs w:val="24"/>
          <w:highlight w:val="none"/>
          <w:lang w:eastAsia="zh-CN"/>
        </w:rPr>
        <w:t>若符合要求的潜在供应商数量等于</w:t>
      </w:r>
      <w:r>
        <w:rPr>
          <w:rFonts w:hint="eastAsia" w:ascii="宋体" w:hAnsi="宋体" w:cs="宋体"/>
          <w:sz w:val="24"/>
          <w:szCs w:val="24"/>
          <w:highlight w:val="none"/>
          <w:lang w:val="en-US" w:eastAsia="zh-CN"/>
        </w:rPr>
        <w:t>0</w:t>
      </w:r>
      <w:r>
        <w:rPr>
          <w:rFonts w:hint="eastAsia" w:ascii="宋体" w:hAnsi="宋体" w:cs="宋体"/>
          <w:sz w:val="24"/>
          <w:szCs w:val="24"/>
          <w:highlight w:val="none"/>
          <w:lang w:eastAsia="zh-CN"/>
        </w:rPr>
        <w:t>，本次竞拍终止；若符合要求的潜在供应商数量大于或</w:t>
      </w:r>
      <w:r>
        <w:rPr>
          <w:rFonts w:hint="eastAsia" w:ascii="宋体" w:hAnsi="宋体" w:cs="宋体"/>
          <w:sz w:val="24"/>
          <w:szCs w:val="24"/>
          <w:highlight w:val="none"/>
          <w:lang w:val="en-US" w:eastAsia="zh-CN"/>
        </w:rPr>
        <w:t>1</w:t>
      </w:r>
      <w:r>
        <w:rPr>
          <w:rFonts w:hint="eastAsia" w:ascii="宋体" w:hAnsi="宋体" w:cs="宋体"/>
          <w:sz w:val="24"/>
          <w:szCs w:val="24"/>
          <w:highlight w:val="none"/>
          <w:lang w:eastAsia="zh-CN"/>
        </w:rPr>
        <w:t>个或以上，各潜在供应商都没有出价，本次竞拍终止。</w:t>
      </w:r>
    </w:p>
    <w:bookmarkEnd w:id="21"/>
    <w:p>
      <w:pPr>
        <w:pStyle w:val="7"/>
        <w:pageBreakBefore w:val="0"/>
        <w:widowControl w:val="0"/>
        <w:numPr>
          <w:ilvl w:val="0"/>
          <w:numId w:val="9"/>
        </w:numPr>
        <w:kinsoku/>
        <w:wordWrap/>
        <w:overflowPunct/>
        <w:topLinePunct w:val="0"/>
        <w:autoSpaceDE/>
        <w:autoSpaceDN/>
        <w:bidi w:val="0"/>
        <w:adjustRightInd/>
        <w:spacing w:line="460" w:lineRule="atLeast"/>
        <w:ind w:firstLine="482" w:firstLineChars="200"/>
        <w:jc w:val="both"/>
        <w:textAlignment w:val="auto"/>
        <w:rPr>
          <w:rFonts w:hint="eastAsia" w:ascii="宋体" w:hAnsi="宋体" w:eastAsia="宋体" w:cs="宋体"/>
          <w:b/>
          <w:bCs w:val="0"/>
          <w:sz w:val="24"/>
          <w:szCs w:val="24"/>
          <w:highlight w:val="none"/>
        </w:rPr>
      </w:pPr>
      <w:bookmarkStart w:id="7" w:name="_Toc574"/>
      <w:r>
        <w:rPr>
          <w:rFonts w:hint="eastAsia" w:ascii="宋体" w:hAnsi="宋体" w:eastAsia="宋体" w:cs="宋体"/>
          <w:b/>
          <w:bCs w:val="0"/>
          <w:sz w:val="24"/>
          <w:szCs w:val="24"/>
          <w:highlight w:val="none"/>
        </w:rPr>
        <w:t>评选流程</w:t>
      </w:r>
      <w:bookmarkEnd w:id="7"/>
    </w:p>
    <w:p>
      <w:pPr>
        <w:pageBreakBefore w:val="0"/>
        <w:widowControl w:val="0"/>
        <w:kinsoku/>
        <w:wordWrap/>
        <w:overflowPunct/>
        <w:topLinePunct w:val="0"/>
        <w:autoSpaceDE/>
        <w:autoSpaceDN/>
        <w:bidi w:val="0"/>
        <w:adjustRightInd/>
        <w:spacing w:line="460" w:lineRule="atLeast"/>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eastAsia="zh-CN"/>
        </w:rPr>
        <w:t>通过评选小组综合评审符合资质要求的供应商，按《用户需求书》要求进行现场比价。</w:t>
      </w:r>
    </w:p>
    <w:p>
      <w:pPr>
        <w:jc w:val="center"/>
        <w:outlineLvl w:val="0"/>
        <w:rPr>
          <w:rFonts w:hint="default" w:ascii="宋体" w:hAnsi="宋体" w:eastAsia="宋体"/>
          <w:b/>
          <w:spacing w:val="20"/>
          <w:sz w:val="32"/>
          <w:szCs w:val="32"/>
          <w:highlight w:val="none"/>
          <w:lang w:val="en-US" w:eastAsia="zh-CN"/>
        </w:rPr>
      </w:pPr>
      <w:bookmarkStart w:id="8" w:name="_Toc25096"/>
      <w:bookmarkStart w:id="9" w:name="_Toc425695877"/>
      <w:r>
        <w:rPr>
          <w:rFonts w:hint="eastAsia" w:ascii="宋体" w:hAnsi="宋体"/>
          <w:b/>
          <w:spacing w:val="20"/>
          <w:sz w:val="32"/>
          <w:szCs w:val="32"/>
          <w:highlight w:val="none"/>
          <w:lang w:val="en-US" w:eastAsia="zh-CN"/>
        </w:rPr>
        <w:t>有效报价确认表</w:t>
      </w:r>
    </w:p>
    <w:p>
      <w:pPr>
        <w:pStyle w:val="3"/>
        <w:rPr>
          <w:rFonts w:hint="default"/>
          <w:highlight w:val="none"/>
          <w:lang w:val="en-US"/>
        </w:rPr>
      </w:pPr>
      <w:r>
        <w:rPr>
          <w:rFonts w:hint="eastAsia" w:ascii="宋体" w:hAnsi="宋体" w:eastAsia="宋体" w:cs="宋体"/>
          <w:b/>
          <w:bCs/>
          <w:sz w:val="22"/>
          <w:szCs w:val="22"/>
          <w:highlight w:val="none"/>
          <w:lang w:val="en-US" w:eastAsia="zh-CN"/>
        </w:rPr>
        <w:t>项目名称：</w:t>
      </w:r>
      <w:r>
        <w:rPr>
          <w:rFonts w:hint="eastAsia" w:ascii="宋体" w:hAnsi="宋体" w:cs="宋体"/>
          <w:b/>
          <w:bCs/>
          <w:sz w:val="22"/>
          <w:szCs w:val="22"/>
          <w:highlight w:val="none"/>
          <w:lang w:val="en-US" w:eastAsia="zh-CN"/>
        </w:rPr>
        <w:t>中山市公共交通运输集团有限公司2023年电力市场交易售电代理项目</w:t>
      </w:r>
    </w:p>
    <w:tbl>
      <w:tblPr>
        <w:tblStyle w:val="18"/>
        <w:tblW w:w="832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2"/>
        <w:gridCol w:w="1993"/>
        <w:gridCol w:w="1195"/>
        <w:gridCol w:w="1195"/>
        <w:gridCol w:w="1195"/>
        <w:gridCol w:w="1195"/>
        <w:gridCol w:w="119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tblHeader/>
          <w:jc w:val="center"/>
        </w:trPr>
        <w:tc>
          <w:tcPr>
            <w:tcW w:w="352" w:type="dxa"/>
            <w:shd w:val="clear" w:color="auto" w:fill="E0E0E0"/>
            <w:noWrap w:val="0"/>
            <w:vAlign w:val="center"/>
          </w:tcPr>
          <w:p>
            <w:pPr>
              <w:rPr>
                <w:rFonts w:ascii="宋体" w:hAnsi="宋体"/>
                <w:b/>
                <w:szCs w:val="21"/>
                <w:highlight w:val="none"/>
              </w:rPr>
            </w:pPr>
            <w:r>
              <w:rPr>
                <w:rFonts w:hint="eastAsia" w:ascii="宋体" w:hAnsi="宋体"/>
                <w:b w:val="0"/>
                <w:bCs/>
                <w:szCs w:val="21"/>
                <w:highlight w:val="none"/>
              </w:rPr>
              <w:t>序号</w:t>
            </w:r>
          </w:p>
        </w:tc>
        <w:tc>
          <w:tcPr>
            <w:tcW w:w="1993" w:type="dxa"/>
            <w:shd w:val="clear" w:color="auto" w:fill="E0E0E0"/>
            <w:noWrap w:val="0"/>
            <w:vAlign w:val="center"/>
          </w:tcPr>
          <w:p>
            <w:pPr>
              <w:jc w:val="center"/>
              <w:rPr>
                <w:rFonts w:hint="eastAsia" w:ascii="宋体" w:hAnsi="宋体" w:eastAsia="宋体"/>
                <w:b/>
                <w:spacing w:val="-20"/>
                <w:szCs w:val="21"/>
                <w:highlight w:val="none"/>
                <w:u w:val="single"/>
                <w:lang w:eastAsia="zh-CN"/>
              </w:rPr>
            </w:pPr>
            <w:r>
              <w:rPr>
                <w:rFonts w:hint="eastAsia" w:ascii="宋体" w:hAnsi="宋体"/>
                <w:b w:val="0"/>
                <w:bCs/>
                <w:szCs w:val="21"/>
                <w:highlight w:val="none"/>
                <w:lang w:eastAsia="zh-CN"/>
              </w:rPr>
              <w:t>项目</w:t>
            </w:r>
          </w:p>
        </w:tc>
        <w:tc>
          <w:tcPr>
            <w:tcW w:w="1195" w:type="dxa"/>
            <w:shd w:val="clear" w:color="auto" w:fill="E0E0E0"/>
            <w:noWrap w:val="0"/>
            <w:vAlign w:val="center"/>
          </w:tcPr>
          <w:p>
            <w:pPr>
              <w:spacing w:line="240" w:lineRule="auto"/>
              <w:jc w:val="both"/>
              <w:rPr>
                <w:rFonts w:hint="eastAsia" w:ascii="宋体" w:hAnsi="宋体" w:cs="宋体"/>
                <w:b w:val="0"/>
                <w:color w:val="auto"/>
                <w:sz w:val="24"/>
                <w:szCs w:val="24"/>
                <w:highlight w:val="none"/>
              </w:rPr>
            </w:pPr>
            <w:r>
              <w:rPr>
                <w:rFonts w:hint="eastAsia" w:ascii="宋体" w:hAnsi="宋体" w:cs="宋体"/>
                <w:color w:val="auto"/>
                <w:kern w:val="2"/>
                <w:sz w:val="24"/>
                <w:szCs w:val="24"/>
                <w:highlight w:val="none"/>
              </w:rPr>
              <w:t>符合要求的潜在</w:t>
            </w:r>
            <w:r>
              <w:rPr>
                <w:rFonts w:hint="eastAsia" w:ascii="宋体" w:hAnsi="宋体" w:cs="宋体"/>
                <w:color w:val="auto"/>
                <w:kern w:val="2"/>
                <w:sz w:val="24"/>
                <w:szCs w:val="24"/>
                <w:highlight w:val="none"/>
                <w:lang w:eastAsia="zh-CN"/>
              </w:rPr>
              <w:t>供应商</w:t>
            </w:r>
            <w:r>
              <w:rPr>
                <w:rFonts w:hint="eastAsia" w:ascii="宋体" w:hAnsi="宋体" w:cs="宋体"/>
                <w:color w:val="auto"/>
                <w:kern w:val="2"/>
                <w:sz w:val="24"/>
                <w:szCs w:val="24"/>
                <w:highlight w:val="none"/>
              </w:rPr>
              <w:t>1</w:t>
            </w:r>
          </w:p>
        </w:tc>
        <w:tc>
          <w:tcPr>
            <w:tcW w:w="1195" w:type="dxa"/>
            <w:shd w:val="clear" w:color="auto" w:fill="E0E0E0"/>
            <w:noWrap w:val="0"/>
            <w:vAlign w:val="center"/>
          </w:tcPr>
          <w:p>
            <w:pPr>
              <w:spacing w:line="240" w:lineRule="auto"/>
              <w:jc w:val="both"/>
              <w:rPr>
                <w:rFonts w:hint="eastAsia" w:ascii="宋体" w:hAnsi="宋体" w:cs="宋体"/>
                <w:b w:val="0"/>
                <w:color w:val="auto"/>
                <w:sz w:val="24"/>
                <w:szCs w:val="24"/>
                <w:highlight w:val="none"/>
              </w:rPr>
            </w:pPr>
            <w:r>
              <w:rPr>
                <w:rFonts w:hint="eastAsia" w:ascii="宋体" w:hAnsi="宋体" w:cs="宋体"/>
                <w:color w:val="auto"/>
                <w:kern w:val="2"/>
                <w:sz w:val="24"/>
                <w:szCs w:val="24"/>
                <w:highlight w:val="none"/>
              </w:rPr>
              <w:t>符合要求的潜在</w:t>
            </w:r>
            <w:r>
              <w:rPr>
                <w:rFonts w:hint="eastAsia" w:ascii="宋体" w:hAnsi="宋体" w:cs="宋体"/>
                <w:color w:val="auto"/>
                <w:kern w:val="2"/>
                <w:sz w:val="24"/>
                <w:szCs w:val="24"/>
                <w:highlight w:val="none"/>
                <w:lang w:eastAsia="zh-CN"/>
              </w:rPr>
              <w:t>供应商</w:t>
            </w:r>
            <w:r>
              <w:rPr>
                <w:rFonts w:hint="eastAsia" w:ascii="宋体" w:hAnsi="宋体" w:cs="宋体"/>
                <w:color w:val="auto"/>
                <w:kern w:val="2"/>
                <w:sz w:val="24"/>
                <w:szCs w:val="24"/>
                <w:highlight w:val="none"/>
              </w:rPr>
              <w:t>2</w:t>
            </w:r>
          </w:p>
        </w:tc>
        <w:tc>
          <w:tcPr>
            <w:tcW w:w="1195" w:type="dxa"/>
            <w:shd w:val="clear" w:color="auto" w:fill="E0E0E0"/>
            <w:noWrap w:val="0"/>
            <w:vAlign w:val="center"/>
          </w:tcPr>
          <w:p>
            <w:pPr>
              <w:spacing w:line="240" w:lineRule="auto"/>
              <w:jc w:val="both"/>
              <w:rPr>
                <w:rFonts w:hint="eastAsia" w:ascii="宋体" w:hAnsi="宋体" w:cs="宋体"/>
                <w:b w:val="0"/>
                <w:color w:val="auto"/>
                <w:sz w:val="24"/>
                <w:szCs w:val="24"/>
                <w:highlight w:val="none"/>
              </w:rPr>
            </w:pPr>
            <w:r>
              <w:rPr>
                <w:rFonts w:hint="eastAsia" w:ascii="宋体" w:hAnsi="宋体" w:cs="宋体"/>
                <w:color w:val="auto"/>
                <w:kern w:val="2"/>
                <w:sz w:val="24"/>
                <w:szCs w:val="24"/>
                <w:highlight w:val="none"/>
              </w:rPr>
              <w:t>符合要求的潜在</w:t>
            </w:r>
            <w:r>
              <w:rPr>
                <w:rFonts w:hint="eastAsia" w:ascii="宋体" w:hAnsi="宋体" w:cs="宋体"/>
                <w:color w:val="auto"/>
                <w:kern w:val="2"/>
                <w:sz w:val="24"/>
                <w:szCs w:val="24"/>
                <w:highlight w:val="none"/>
                <w:lang w:eastAsia="zh-CN"/>
              </w:rPr>
              <w:t>供应商</w:t>
            </w:r>
            <w:r>
              <w:rPr>
                <w:rFonts w:hint="eastAsia" w:ascii="宋体" w:hAnsi="宋体" w:cs="宋体"/>
                <w:color w:val="auto"/>
                <w:sz w:val="24"/>
                <w:szCs w:val="24"/>
                <w:highlight w:val="none"/>
              </w:rPr>
              <w:t>3</w:t>
            </w:r>
          </w:p>
        </w:tc>
        <w:tc>
          <w:tcPr>
            <w:tcW w:w="1195" w:type="dxa"/>
            <w:shd w:val="clear" w:color="auto" w:fill="E0E0E0"/>
            <w:noWrap w:val="0"/>
            <w:vAlign w:val="center"/>
          </w:tcPr>
          <w:p>
            <w:pPr>
              <w:spacing w:line="240" w:lineRule="auto"/>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符合要求的潜在</w:t>
            </w:r>
            <w:r>
              <w:rPr>
                <w:rFonts w:hint="eastAsia" w:ascii="宋体" w:hAnsi="宋体" w:cs="宋体"/>
                <w:color w:val="auto"/>
                <w:kern w:val="2"/>
                <w:sz w:val="24"/>
                <w:szCs w:val="24"/>
                <w:highlight w:val="none"/>
                <w:lang w:eastAsia="zh-CN"/>
              </w:rPr>
              <w:t>供应商</w:t>
            </w:r>
            <w:r>
              <w:rPr>
                <w:rFonts w:hint="eastAsia" w:ascii="宋体" w:hAnsi="宋体" w:eastAsia="宋体" w:cs="宋体"/>
                <w:color w:val="auto"/>
                <w:sz w:val="24"/>
                <w:szCs w:val="24"/>
                <w:highlight w:val="none"/>
              </w:rPr>
              <w:t>3</w:t>
            </w:r>
          </w:p>
        </w:tc>
        <w:tc>
          <w:tcPr>
            <w:tcW w:w="1195" w:type="dxa"/>
            <w:shd w:val="clear" w:color="auto" w:fill="E0E0E0"/>
            <w:noWrap w:val="0"/>
            <w:vAlign w:val="center"/>
          </w:tcPr>
          <w:p>
            <w:pPr>
              <w:spacing w:line="240" w:lineRule="auto"/>
              <w:jc w:val="both"/>
              <w:rPr>
                <w:rFonts w:hint="eastAsia" w:ascii="宋体" w:hAnsi="宋体" w:cs="宋体"/>
                <w:color w:val="auto"/>
                <w:kern w:val="2"/>
                <w:sz w:val="24"/>
                <w:szCs w:val="24"/>
                <w:highlight w:val="none"/>
              </w:rPr>
            </w:pPr>
            <w:r>
              <w:rPr>
                <w:rFonts w:hint="eastAsia" w:ascii="宋体" w:hAnsi="宋体" w:cs="宋体"/>
                <w:color w:val="auto"/>
                <w:kern w:val="2"/>
                <w:sz w:val="24"/>
                <w:szCs w:val="24"/>
                <w:highlight w:val="none"/>
              </w:rPr>
              <w:t>符合要求的潜在</w:t>
            </w:r>
            <w:r>
              <w:rPr>
                <w:rFonts w:hint="eastAsia" w:ascii="宋体" w:hAnsi="宋体" w:cs="宋体"/>
                <w:color w:val="auto"/>
                <w:kern w:val="2"/>
                <w:sz w:val="24"/>
                <w:szCs w:val="24"/>
                <w:highlight w:val="none"/>
                <w:lang w:eastAsia="zh-CN"/>
              </w:rPr>
              <w:t>供应商</w:t>
            </w:r>
            <w:r>
              <w:rPr>
                <w:rFonts w:hint="eastAsia" w:ascii="宋体" w:hAnsi="宋体" w:cs="宋体"/>
                <w:color w:val="auto"/>
                <w:sz w:val="24"/>
                <w:szCs w:val="24"/>
                <w:highlight w:val="none"/>
                <w:lang w:val="en-US" w:eastAsia="zh-CN"/>
              </w:rPr>
              <w:t>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352" w:type="dxa"/>
            <w:noWrap w:val="0"/>
            <w:vAlign w:val="center"/>
          </w:tcPr>
          <w:p>
            <w:pPr>
              <w:jc w:val="center"/>
              <w:rPr>
                <w:rFonts w:hint="eastAsia" w:ascii="宋体" w:hAnsi="宋体" w:eastAsia="宋体"/>
                <w:szCs w:val="21"/>
                <w:highlight w:val="none"/>
                <w:lang w:eastAsia="zh-CN"/>
              </w:rPr>
            </w:pPr>
            <w:r>
              <w:rPr>
                <w:rFonts w:hint="eastAsia" w:ascii="宋体" w:hAnsi="宋体"/>
                <w:szCs w:val="21"/>
                <w:highlight w:val="none"/>
                <w:lang w:val="en-US" w:eastAsia="zh-CN"/>
              </w:rPr>
              <w:t>1</w:t>
            </w:r>
          </w:p>
        </w:tc>
        <w:tc>
          <w:tcPr>
            <w:tcW w:w="1993" w:type="dxa"/>
            <w:noWrap w:val="0"/>
            <w:vAlign w:val="center"/>
          </w:tcPr>
          <w:p>
            <w:pPr>
              <w:jc w:val="both"/>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有效出价次数</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lang w:eastAsia="zh-CN"/>
              </w:rPr>
              <w:t>次</w:t>
            </w:r>
            <w:r>
              <w:rPr>
                <w:rFonts w:hint="eastAsia" w:ascii="宋体" w:hAnsi="宋体" w:cs="宋体"/>
                <w:color w:val="auto"/>
                <w:sz w:val="24"/>
                <w:szCs w:val="24"/>
                <w:highlight w:val="none"/>
                <w:lang w:val="en-US" w:eastAsia="zh-CN"/>
              </w:rPr>
              <w:t>)</w:t>
            </w:r>
          </w:p>
        </w:tc>
        <w:tc>
          <w:tcPr>
            <w:tcW w:w="1195" w:type="dxa"/>
            <w:noWrap w:val="0"/>
            <w:vAlign w:val="top"/>
          </w:tcPr>
          <w:p>
            <w:pPr>
              <w:spacing w:line="360" w:lineRule="auto"/>
              <w:rPr>
                <w:rFonts w:ascii="宋体" w:hAnsi="宋体"/>
                <w:szCs w:val="21"/>
                <w:highlight w:val="none"/>
              </w:rPr>
            </w:pPr>
          </w:p>
        </w:tc>
        <w:tc>
          <w:tcPr>
            <w:tcW w:w="1195" w:type="dxa"/>
            <w:noWrap w:val="0"/>
            <w:vAlign w:val="top"/>
          </w:tcPr>
          <w:p>
            <w:pPr>
              <w:spacing w:line="360" w:lineRule="auto"/>
              <w:rPr>
                <w:rFonts w:ascii="宋体" w:hAnsi="宋体"/>
                <w:szCs w:val="21"/>
                <w:highlight w:val="none"/>
              </w:rPr>
            </w:pPr>
          </w:p>
        </w:tc>
        <w:tc>
          <w:tcPr>
            <w:tcW w:w="1195" w:type="dxa"/>
            <w:noWrap w:val="0"/>
            <w:vAlign w:val="top"/>
          </w:tcPr>
          <w:p>
            <w:pPr>
              <w:spacing w:line="360" w:lineRule="auto"/>
              <w:rPr>
                <w:rFonts w:ascii="宋体" w:hAnsi="宋体"/>
                <w:szCs w:val="21"/>
                <w:highlight w:val="none"/>
              </w:rPr>
            </w:pPr>
          </w:p>
        </w:tc>
        <w:tc>
          <w:tcPr>
            <w:tcW w:w="1195" w:type="dxa"/>
            <w:noWrap w:val="0"/>
            <w:vAlign w:val="top"/>
          </w:tcPr>
          <w:p>
            <w:pPr>
              <w:spacing w:line="360" w:lineRule="auto"/>
              <w:rPr>
                <w:rFonts w:ascii="宋体" w:hAnsi="宋体"/>
                <w:szCs w:val="21"/>
                <w:highlight w:val="none"/>
              </w:rPr>
            </w:pPr>
          </w:p>
        </w:tc>
        <w:tc>
          <w:tcPr>
            <w:tcW w:w="1195" w:type="dxa"/>
            <w:noWrap w:val="0"/>
            <w:vAlign w:val="top"/>
          </w:tcPr>
          <w:p>
            <w:pPr>
              <w:spacing w:line="360" w:lineRule="auto"/>
              <w:rPr>
                <w:rFonts w:ascii="宋体" w:hAnsi="宋体"/>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352" w:type="dxa"/>
            <w:noWrap w:val="0"/>
            <w:vAlign w:val="center"/>
          </w:tcPr>
          <w:p>
            <w:pPr>
              <w:jc w:val="center"/>
              <w:rPr>
                <w:rFonts w:hint="eastAsia" w:ascii="宋体" w:hAnsi="宋体" w:eastAsia="宋体"/>
                <w:szCs w:val="21"/>
                <w:highlight w:val="none"/>
                <w:lang w:eastAsia="zh-CN"/>
              </w:rPr>
            </w:pPr>
            <w:r>
              <w:rPr>
                <w:rFonts w:hint="eastAsia" w:ascii="宋体" w:hAnsi="宋体"/>
                <w:szCs w:val="21"/>
                <w:highlight w:val="none"/>
                <w:lang w:val="en-US" w:eastAsia="zh-CN"/>
              </w:rPr>
              <w:t>2</w:t>
            </w:r>
          </w:p>
        </w:tc>
        <w:tc>
          <w:tcPr>
            <w:tcW w:w="1993" w:type="dxa"/>
            <w:noWrap w:val="0"/>
            <w:vAlign w:val="center"/>
          </w:tcPr>
          <w:p>
            <w:pPr>
              <w:jc w:val="both"/>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本供应商末次报价</w:t>
            </w:r>
            <w:r>
              <w:rPr>
                <w:rFonts w:hint="eastAsia" w:ascii="宋体" w:hAnsi="宋体" w:cs="宋体"/>
                <w:color w:val="auto"/>
                <w:sz w:val="24"/>
                <w:szCs w:val="24"/>
                <w:highlight w:val="none"/>
                <w:lang w:val="en-US" w:eastAsia="zh-CN"/>
              </w:rPr>
              <w:t>(</w:t>
            </w:r>
            <w:r>
              <w:rPr>
                <w:rFonts w:hint="eastAsia"/>
              </w:rPr>
              <w:t>分/千瓦时</w:t>
            </w:r>
            <w:r>
              <w:rPr>
                <w:rFonts w:hint="eastAsia" w:ascii="宋体" w:hAnsi="宋体" w:cs="宋体"/>
                <w:color w:val="auto"/>
                <w:sz w:val="24"/>
                <w:szCs w:val="24"/>
                <w:highlight w:val="none"/>
                <w:lang w:val="en-US" w:eastAsia="zh-CN"/>
              </w:rPr>
              <w:t>)</w:t>
            </w:r>
          </w:p>
        </w:tc>
        <w:tc>
          <w:tcPr>
            <w:tcW w:w="1195" w:type="dxa"/>
            <w:noWrap w:val="0"/>
            <w:vAlign w:val="top"/>
          </w:tcPr>
          <w:p>
            <w:pPr>
              <w:spacing w:line="360" w:lineRule="auto"/>
              <w:rPr>
                <w:rFonts w:ascii="宋体" w:hAnsi="宋体"/>
                <w:szCs w:val="21"/>
                <w:highlight w:val="none"/>
              </w:rPr>
            </w:pPr>
          </w:p>
        </w:tc>
        <w:tc>
          <w:tcPr>
            <w:tcW w:w="1195" w:type="dxa"/>
            <w:noWrap w:val="0"/>
            <w:vAlign w:val="top"/>
          </w:tcPr>
          <w:p>
            <w:pPr>
              <w:spacing w:line="360" w:lineRule="auto"/>
              <w:rPr>
                <w:rFonts w:ascii="宋体" w:hAnsi="宋体"/>
                <w:szCs w:val="21"/>
                <w:highlight w:val="none"/>
              </w:rPr>
            </w:pPr>
          </w:p>
        </w:tc>
        <w:tc>
          <w:tcPr>
            <w:tcW w:w="1195" w:type="dxa"/>
            <w:noWrap w:val="0"/>
            <w:vAlign w:val="top"/>
          </w:tcPr>
          <w:p>
            <w:pPr>
              <w:spacing w:line="360" w:lineRule="auto"/>
              <w:rPr>
                <w:rFonts w:ascii="宋体" w:hAnsi="宋体"/>
                <w:szCs w:val="21"/>
                <w:highlight w:val="none"/>
              </w:rPr>
            </w:pPr>
          </w:p>
        </w:tc>
        <w:tc>
          <w:tcPr>
            <w:tcW w:w="1195" w:type="dxa"/>
            <w:noWrap w:val="0"/>
            <w:vAlign w:val="top"/>
          </w:tcPr>
          <w:p>
            <w:pPr>
              <w:spacing w:line="360" w:lineRule="auto"/>
              <w:rPr>
                <w:rFonts w:ascii="宋体" w:hAnsi="宋体"/>
                <w:szCs w:val="21"/>
                <w:highlight w:val="none"/>
              </w:rPr>
            </w:pPr>
          </w:p>
        </w:tc>
        <w:tc>
          <w:tcPr>
            <w:tcW w:w="1195" w:type="dxa"/>
            <w:noWrap w:val="0"/>
            <w:vAlign w:val="top"/>
          </w:tcPr>
          <w:p>
            <w:pPr>
              <w:spacing w:line="360" w:lineRule="auto"/>
              <w:rPr>
                <w:rFonts w:ascii="宋体" w:hAnsi="宋体"/>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98" w:hRule="atLeast"/>
          <w:jc w:val="center"/>
        </w:trPr>
        <w:tc>
          <w:tcPr>
            <w:tcW w:w="2345" w:type="dxa"/>
            <w:gridSpan w:val="2"/>
            <w:noWrap w:val="0"/>
            <w:vAlign w:val="center"/>
          </w:tcPr>
          <w:p>
            <w:pPr>
              <w:jc w:val="center"/>
              <w:rPr>
                <w:rFonts w:hint="eastAsia" w:ascii="宋体" w:hAnsi="宋体" w:eastAsia="宋体" w:cs="宋体"/>
                <w:color w:val="auto"/>
                <w:sz w:val="24"/>
                <w:szCs w:val="24"/>
                <w:highlight w:val="none"/>
              </w:rPr>
            </w:pPr>
            <w:r>
              <w:rPr>
                <w:rFonts w:hint="eastAsia" w:ascii="宋体" w:hAnsi="宋体" w:cs="宋体"/>
                <w:color w:val="auto"/>
                <w:kern w:val="2"/>
                <w:sz w:val="24"/>
                <w:szCs w:val="24"/>
                <w:highlight w:val="none"/>
                <w:lang w:eastAsia="zh-CN"/>
              </w:rPr>
              <w:t>供应商确认</w:t>
            </w:r>
          </w:p>
        </w:tc>
        <w:tc>
          <w:tcPr>
            <w:tcW w:w="1195" w:type="dxa"/>
            <w:noWrap w:val="0"/>
            <w:vAlign w:val="top"/>
          </w:tcPr>
          <w:p>
            <w:pPr>
              <w:spacing w:line="360" w:lineRule="auto"/>
              <w:rPr>
                <w:rFonts w:ascii="宋体" w:hAnsi="宋体"/>
                <w:szCs w:val="21"/>
                <w:highlight w:val="none"/>
              </w:rPr>
            </w:pPr>
          </w:p>
        </w:tc>
        <w:tc>
          <w:tcPr>
            <w:tcW w:w="1195" w:type="dxa"/>
            <w:noWrap w:val="0"/>
            <w:vAlign w:val="top"/>
          </w:tcPr>
          <w:p>
            <w:pPr>
              <w:spacing w:line="360" w:lineRule="auto"/>
              <w:rPr>
                <w:rFonts w:ascii="宋体" w:hAnsi="宋体"/>
                <w:szCs w:val="21"/>
                <w:highlight w:val="none"/>
              </w:rPr>
            </w:pPr>
          </w:p>
        </w:tc>
        <w:tc>
          <w:tcPr>
            <w:tcW w:w="1195" w:type="dxa"/>
            <w:noWrap w:val="0"/>
            <w:vAlign w:val="top"/>
          </w:tcPr>
          <w:p>
            <w:pPr>
              <w:spacing w:line="360" w:lineRule="auto"/>
              <w:rPr>
                <w:rFonts w:ascii="宋体" w:hAnsi="宋体"/>
                <w:szCs w:val="21"/>
                <w:highlight w:val="none"/>
              </w:rPr>
            </w:pPr>
          </w:p>
        </w:tc>
        <w:tc>
          <w:tcPr>
            <w:tcW w:w="1195" w:type="dxa"/>
            <w:noWrap w:val="0"/>
            <w:vAlign w:val="top"/>
          </w:tcPr>
          <w:p>
            <w:pPr>
              <w:spacing w:line="360" w:lineRule="auto"/>
              <w:rPr>
                <w:rFonts w:ascii="宋体" w:hAnsi="宋体"/>
                <w:szCs w:val="21"/>
                <w:highlight w:val="none"/>
              </w:rPr>
            </w:pPr>
          </w:p>
        </w:tc>
        <w:tc>
          <w:tcPr>
            <w:tcW w:w="1195" w:type="dxa"/>
            <w:noWrap w:val="0"/>
            <w:vAlign w:val="top"/>
          </w:tcPr>
          <w:p>
            <w:pPr>
              <w:spacing w:line="360" w:lineRule="auto"/>
              <w:rPr>
                <w:rFonts w:ascii="宋体" w:hAnsi="宋体"/>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98" w:hRule="atLeast"/>
          <w:jc w:val="center"/>
        </w:trPr>
        <w:tc>
          <w:tcPr>
            <w:tcW w:w="2345" w:type="dxa"/>
            <w:gridSpan w:val="2"/>
            <w:noWrap w:val="0"/>
            <w:vAlign w:val="center"/>
          </w:tcPr>
          <w:p>
            <w:pPr>
              <w:jc w:val="center"/>
              <w:rPr>
                <w:rFonts w:hint="eastAsia" w:ascii="宋体" w:hAnsi="宋体" w:cs="宋体"/>
                <w:color w:val="auto"/>
                <w:kern w:val="2"/>
                <w:sz w:val="24"/>
                <w:szCs w:val="24"/>
                <w:highlight w:val="none"/>
                <w:lang w:eastAsia="zh-CN"/>
              </w:rPr>
            </w:pPr>
            <w:r>
              <w:rPr>
                <w:rFonts w:hint="eastAsia" w:ascii="宋体" w:hAnsi="宋体" w:cs="宋体"/>
                <w:color w:val="auto"/>
                <w:kern w:val="2"/>
                <w:sz w:val="24"/>
                <w:szCs w:val="24"/>
                <w:highlight w:val="none"/>
                <w:lang w:eastAsia="zh-CN"/>
              </w:rPr>
              <w:t>评委确认</w:t>
            </w:r>
          </w:p>
        </w:tc>
        <w:tc>
          <w:tcPr>
            <w:tcW w:w="5975" w:type="dxa"/>
            <w:gridSpan w:val="5"/>
            <w:noWrap w:val="0"/>
            <w:vAlign w:val="top"/>
          </w:tcPr>
          <w:p>
            <w:pPr>
              <w:spacing w:line="360" w:lineRule="auto"/>
              <w:rPr>
                <w:rFonts w:hint="eastAsia"/>
                <w:lang w:val="en-US" w:eastAsia="zh-CN"/>
              </w:rPr>
            </w:pPr>
            <w:r>
              <w:rPr>
                <w:rFonts w:hint="eastAsia"/>
                <w:lang w:val="en-US" w:eastAsia="zh-CN"/>
              </w:rPr>
              <w:t>确定_______________________为本次竞拍中选者，中选价格为___________分/</w:t>
            </w:r>
            <w:r>
              <w:rPr>
                <w:rFonts w:hint="eastAsia"/>
              </w:rPr>
              <w:t>千瓦时</w:t>
            </w:r>
            <w:r>
              <w:rPr>
                <w:rFonts w:hint="eastAsia"/>
                <w:lang w:val="en-US" w:eastAsia="zh-CN"/>
              </w:rPr>
              <w:t>。</w:t>
            </w:r>
          </w:p>
          <w:p>
            <w:pPr>
              <w:pStyle w:val="2"/>
              <w:rPr>
                <w:rFonts w:hint="eastAsia"/>
                <w:lang w:val="en-US" w:eastAsia="zh-CN"/>
              </w:rPr>
            </w:pPr>
            <w:r>
              <w:rPr>
                <w:rFonts w:hint="eastAsia"/>
                <w:lang w:val="en-US" w:eastAsia="zh-CN"/>
              </w:rPr>
              <w:t>签名：</w:t>
            </w:r>
          </w:p>
          <w:p>
            <w:pPr>
              <w:pStyle w:val="5"/>
              <w:rPr>
                <w:rFonts w:hint="eastAsia"/>
                <w:lang w:val="en-US" w:eastAsia="zh-CN"/>
              </w:rPr>
            </w:pPr>
          </w:p>
          <w:p>
            <w:pPr>
              <w:rPr>
                <w:rFonts w:hint="eastAsia"/>
                <w:lang w:val="en-US" w:eastAsia="zh-CN"/>
              </w:rPr>
            </w:pPr>
          </w:p>
          <w:p>
            <w:pPr>
              <w:pStyle w:val="2"/>
              <w:rPr>
                <w:rFonts w:hint="default"/>
                <w:lang w:val="en-US" w:eastAsia="zh-CN"/>
              </w:rPr>
            </w:pPr>
            <w:r>
              <w:rPr>
                <w:rFonts w:hint="eastAsia"/>
                <w:lang w:val="en-US" w:eastAsia="zh-CN"/>
              </w:rPr>
              <w:t>日期：2022年   月   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8320" w:type="dxa"/>
            <w:gridSpan w:val="7"/>
            <w:noWrap w:val="0"/>
            <w:vAlign w:val="center"/>
          </w:tcPr>
          <w:p>
            <w:pPr>
              <w:pStyle w:val="3"/>
              <w:spacing w:after="0" w:line="360" w:lineRule="auto"/>
              <w:jc w:val="center"/>
              <w:outlineLvl w:val="0"/>
              <w:rPr>
                <w:rFonts w:hint="eastAsia"/>
                <w:lang w:val="en-US" w:eastAsia="zh-CN"/>
              </w:rPr>
            </w:pPr>
            <w:r>
              <w:rPr>
                <w:rFonts w:hint="eastAsia" w:ascii="宋体" w:hAnsi="宋体" w:cs="宋体"/>
                <w:color w:val="auto"/>
                <w:kern w:val="2"/>
                <w:sz w:val="24"/>
                <w:szCs w:val="24"/>
                <w:highlight w:val="none"/>
                <w:lang w:eastAsia="zh-CN"/>
              </w:rPr>
              <w:t>备注：若</w:t>
            </w:r>
            <w:r>
              <w:rPr>
                <w:rFonts w:hint="eastAsia" w:ascii="宋体" w:hAnsi="宋体" w:cs="宋体"/>
                <w:color w:val="auto"/>
                <w:sz w:val="24"/>
                <w:szCs w:val="24"/>
                <w:highlight w:val="none"/>
                <w:lang w:eastAsia="zh-CN"/>
              </w:rPr>
              <w:t>有效出价次数为</w:t>
            </w:r>
            <w:r>
              <w:rPr>
                <w:rFonts w:hint="eastAsia" w:ascii="宋体" w:hAnsi="宋体" w:cs="宋体"/>
                <w:color w:val="auto"/>
                <w:sz w:val="24"/>
                <w:szCs w:val="24"/>
                <w:highlight w:val="none"/>
                <w:lang w:val="en-US" w:eastAsia="zh-CN"/>
              </w:rPr>
              <w:t>0</w:t>
            </w:r>
            <w:r>
              <w:rPr>
                <w:rFonts w:hint="eastAsia" w:ascii="宋体" w:hAnsi="宋体" w:cs="宋体"/>
                <w:color w:val="auto"/>
                <w:sz w:val="24"/>
                <w:szCs w:val="24"/>
                <w:highlight w:val="none"/>
                <w:lang w:eastAsia="zh-CN"/>
              </w:rPr>
              <w:t>，则该供应商末次报价填写“</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(不含双引号)。</w:t>
            </w:r>
          </w:p>
        </w:tc>
      </w:tr>
    </w:tbl>
    <w:p>
      <w:pPr>
        <w:numPr>
          <w:ilvl w:val="0"/>
          <w:numId w:val="9"/>
        </w:numPr>
        <w:ind w:firstLine="482" w:firstLineChars="200"/>
        <w:rPr>
          <w:rFonts w:hint="eastAsia" w:ascii="宋体" w:hAnsi="宋体" w:cs="宋体"/>
          <w:sz w:val="24"/>
        </w:rPr>
      </w:pPr>
      <w:r>
        <w:rPr>
          <w:rFonts w:hint="eastAsia" w:ascii="宋体" w:hAnsi="宋体" w:cs="宋体"/>
          <w:b/>
          <w:bCs w:val="0"/>
          <w:sz w:val="24"/>
          <w:szCs w:val="24"/>
          <w:highlight w:val="none"/>
          <w:lang w:eastAsia="zh-CN"/>
        </w:rPr>
        <w:t>中选通知书和签订电力交易合同</w:t>
      </w:r>
    </w:p>
    <w:p>
      <w:pPr>
        <w:numPr>
          <w:ilvl w:val="0"/>
          <w:numId w:val="0"/>
        </w:numPr>
        <w:ind w:firstLine="480" w:firstLineChars="200"/>
        <w:rPr>
          <w:rFonts w:hint="eastAsia" w:ascii="宋体" w:hAnsi="宋体" w:eastAsia="宋体" w:cs="宋体"/>
          <w:sz w:val="24"/>
        </w:rPr>
      </w:pPr>
      <w:r>
        <w:rPr>
          <w:rFonts w:hint="eastAsia" w:ascii="宋体" w:hAnsi="宋体" w:eastAsia="宋体" w:cs="宋体"/>
          <w:sz w:val="24"/>
          <w:lang w:val="en-US" w:eastAsia="zh-CN"/>
        </w:rPr>
        <w:t>确定中选者后，需求方向中选者发出《中选通知书》、以及需求方和中选者双方签订电力交易合同需在2个自然日内完成。</w:t>
      </w:r>
    </w:p>
    <w:p>
      <w:pPr>
        <w:pStyle w:val="3"/>
        <w:spacing w:after="0" w:line="360" w:lineRule="auto"/>
        <w:jc w:val="center"/>
        <w:outlineLvl w:val="0"/>
        <w:rPr>
          <w:rFonts w:hint="eastAsia" w:ascii="宋体" w:hAnsi="宋体" w:eastAsia="宋体" w:cs="宋体"/>
          <w:b/>
          <w:bCs/>
          <w:kern w:val="44"/>
          <w:sz w:val="32"/>
          <w:szCs w:val="32"/>
          <w:highlight w:val="none"/>
        </w:rPr>
        <w:sectPr>
          <w:footerReference r:id="rId8" w:type="default"/>
          <w:pgSz w:w="11906" w:h="16838"/>
          <w:pgMar w:top="1440" w:right="1800" w:bottom="1440" w:left="1800" w:header="851" w:footer="992" w:gutter="0"/>
          <w:pgNumType w:fmt="decimal"/>
          <w:cols w:space="425" w:num="1"/>
          <w:docGrid w:type="lines" w:linePitch="312" w:charSpace="0"/>
        </w:sectPr>
      </w:pPr>
    </w:p>
    <w:p>
      <w:pPr>
        <w:pStyle w:val="3"/>
        <w:spacing w:after="0" w:line="360" w:lineRule="auto"/>
        <w:jc w:val="center"/>
        <w:outlineLvl w:val="0"/>
        <w:rPr>
          <w:rFonts w:hint="eastAsia" w:ascii="宋体" w:hAnsi="宋体" w:eastAsia="宋体" w:cs="宋体"/>
          <w:b/>
          <w:bCs/>
          <w:kern w:val="44"/>
          <w:sz w:val="32"/>
          <w:szCs w:val="32"/>
          <w:highlight w:val="none"/>
        </w:rPr>
      </w:pPr>
      <w:r>
        <w:rPr>
          <w:rFonts w:hint="eastAsia" w:ascii="宋体" w:hAnsi="宋体" w:eastAsia="宋体" w:cs="宋体"/>
          <w:b/>
          <w:bCs/>
          <w:kern w:val="44"/>
          <w:sz w:val="32"/>
          <w:szCs w:val="32"/>
          <w:highlight w:val="none"/>
        </w:rPr>
        <w:t>第四部分 参选文件参考格式</w:t>
      </w:r>
      <w:bookmarkEnd w:id="8"/>
    </w:p>
    <w:p>
      <w:pPr>
        <w:pStyle w:val="3"/>
        <w:spacing w:after="0"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（特别说明：本节仅为潜在</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在项目参选中更有效地提升自身竞争力而增设的内容，因此所提交的内容和编制格式等均不受任何限制，一切递交情况由潜在</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自行决定和设计排版。）</w:t>
      </w:r>
    </w:p>
    <w:p>
      <w:pPr>
        <w:pStyle w:val="3"/>
        <w:spacing w:after="0" w:line="360" w:lineRule="auto"/>
        <w:jc w:val="center"/>
        <w:rPr>
          <w:rFonts w:hint="eastAsia" w:ascii="宋体" w:hAnsi="宋体" w:eastAsia="宋体" w:cs="宋体"/>
          <w:sz w:val="24"/>
          <w:szCs w:val="24"/>
          <w:highlight w:val="none"/>
        </w:rPr>
      </w:pPr>
    </w:p>
    <w:tbl>
      <w:tblPr>
        <w:tblStyle w:val="18"/>
        <w:tblW w:w="0" w:type="auto"/>
        <w:jc w:val="center"/>
        <w:tblBorders>
          <w:top w:val="dashSmallGap" w:color="003366" w:sz="2" w:space="0"/>
          <w:left w:val="dashSmallGap" w:color="003366" w:sz="2" w:space="0"/>
          <w:bottom w:val="dashSmallGap" w:color="003366" w:sz="2" w:space="0"/>
          <w:right w:val="dashSmallGap" w:color="003366" w:sz="2" w:space="0"/>
          <w:insideH w:val="dashSmallGap" w:color="003366" w:sz="2" w:space="0"/>
          <w:insideV w:val="dashSmallGap" w:color="003366" w:sz="2" w:space="0"/>
        </w:tblBorders>
        <w:tblLayout w:type="fixed"/>
        <w:tblCellMar>
          <w:top w:w="0" w:type="dxa"/>
          <w:left w:w="108" w:type="dxa"/>
          <w:bottom w:w="0" w:type="dxa"/>
          <w:right w:w="108" w:type="dxa"/>
        </w:tblCellMar>
      </w:tblPr>
      <w:tblGrid>
        <w:gridCol w:w="9329"/>
      </w:tblGrid>
      <w:tr>
        <w:tblPrEx>
          <w:tblBorders>
            <w:top w:val="dashSmallGap" w:color="003366" w:sz="2" w:space="0"/>
            <w:left w:val="dashSmallGap" w:color="003366" w:sz="2" w:space="0"/>
            <w:bottom w:val="dashSmallGap" w:color="003366" w:sz="2" w:space="0"/>
            <w:right w:val="dashSmallGap" w:color="003366" w:sz="2" w:space="0"/>
            <w:insideH w:val="dashSmallGap" w:color="003366" w:sz="2" w:space="0"/>
            <w:insideV w:val="dashSmallGap" w:color="003366" w:sz="2" w:space="0"/>
          </w:tblBorders>
          <w:tblCellMar>
            <w:top w:w="0" w:type="dxa"/>
            <w:left w:w="108" w:type="dxa"/>
            <w:bottom w:w="0" w:type="dxa"/>
            <w:right w:w="108" w:type="dxa"/>
          </w:tblCellMar>
        </w:tblPrEx>
        <w:trPr>
          <w:trHeight w:val="7853" w:hRule="atLeast"/>
          <w:jc w:val="center"/>
        </w:trPr>
        <w:tc>
          <w:tcPr>
            <w:tcW w:w="9329" w:type="dxa"/>
            <w:noWrap w:val="0"/>
            <w:vAlign w:val="top"/>
          </w:tcPr>
          <w:p>
            <w:pPr>
              <w:spacing w:line="360" w:lineRule="auto"/>
              <w:rPr>
                <w:rFonts w:hint="eastAsia" w:hAnsi="宋体" w:cs="仿宋"/>
                <w:szCs w:val="24"/>
                <w:highlight w:val="none"/>
              </w:rPr>
            </w:pPr>
          </w:p>
          <w:p>
            <w:pPr>
              <w:spacing w:line="360" w:lineRule="auto"/>
              <w:jc w:val="center"/>
              <w:rPr>
                <w:rFonts w:hint="eastAsia" w:hAnsi="宋体" w:cs="仿宋"/>
                <w:bCs/>
                <w:sz w:val="32"/>
                <w:szCs w:val="32"/>
                <w:highlight w:val="none"/>
              </w:rPr>
            </w:pPr>
            <w:r>
              <w:rPr>
                <w:rFonts w:hint="eastAsia" w:hAnsi="宋体" w:cs="仿宋"/>
                <w:bCs/>
                <w:sz w:val="32"/>
                <w:szCs w:val="32"/>
                <w:highlight w:val="none"/>
              </w:rPr>
              <w:t>致：中山市公共交通运输集团有限公司</w:t>
            </w:r>
          </w:p>
          <w:p>
            <w:pPr>
              <w:spacing w:line="360" w:lineRule="auto"/>
              <w:rPr>
                <w:rFonts w:hint="eastAsia" w:hAnsi="宋体" w:cs="仿宋"/>
                <w:bCs/>
                <w:szCs w:val="24"/>
                <w:highlight w:val="none"/>
                <w:lang w:val="en-GB"/>
              </w:rPr>
            </w:pPr>
          </w:p>
          <w:p>
            <w:pPr>
              <w:spacing w:line="360" w:lineRule="auto"/>
              <w:jc w:val="center"/>
              <w:rPr>
                <w:rFonts w:hint="eastAsia" w:hAnsi="宋体" w:cs="仿宋"/>
                <w:b/>
                <w:bCs/>
                <w:sz w:val="84"/>
                <w:szCs w:val="84"/>
                <w:highlight w:val="none"/>
              </w:rPr>
            </w:pPr>
            <w:r>
              <w:rPr>
                <w:rFonts w:hint="eastAsia" w:hAnsi="宋体" w:cs="仿宋"/>
                <w:b/>
                <w:bCs/>
                <w:sz w:val="84"/>
                <w:szCs w:val="84"/>
                <w:highlight w:val="none"/>
              </w:rPr>
              <w:t>参选文件</w:t>
            </w:r>
          </w:p>
          <w:p>
            <w:pPr>
              <w:spacing w:line="360" w:lineRule="auto"/>
              <w:rPr>
                <w:rFonts w:hint="eastAsia" w:hAnsi="宋体" w:cs="仿宋"/>
                <w:bCs/>
                <w:szCs w:val="24"/>
                <w:highlight w:val="none"/>
                <w:lang w:val="en-GB"/>
              </w:rPr>
            </w:pPr>
          </w:p>
          <w:p>
            <w:pPr>
              <w:spacing w:line="360" w:lineRule="auto"/>
              <w:jc w:val="center"/>
              <w:rPr>
                <w:rFonts w:hint="eastAsia" w:hAnsi="宋体" w:cs="仿宋"/>
                <w:bCs/>
                <w:szCs w:val="24"/>
                <w:highlight w:val="none"/>
              </w:rPr>
            </w:pPr>
            <w:r>
              <w:rPr>
                <w:rFonts w:hint="eastAsia" w:hAnsi="宋体" w:cs="仿宋"/>
                <w:bCs/>
                <w:szCs w:val="24"/>
                <w:highlight w:val="none"/>
                <w:lang w:val="en-GB"/>
              </w:rPr>
              <w:t>密封内容：</w:t>
            </w:r>
            <w:r>
              <w:rPr>
                <w:rFonts w:hint="eastAsia" w:hAnsi="宋体" w:cs="仿宋"/>
                <w:szCs w:val="24"/>
                <w:highlight w:val="none"/>
              </w:rPr>
              <w:t>1正本</w:t>
            </w:r>
            <w:r>
              <w:rPr>
                <w:rFonts w:hint="eastAsia" w:hAnsi="宋体" w:cs="仿宋"/>
                <w:szCs w:val="24"/>
                <w:highlight w:val="none"/>
                <w:lang w:val="en-US" w:eastAsia="zh-CN"/>
              </w:rPr>
              <w:t>4</w:t>
            </w:r>
            <w:r>
              <w:rPr>
                <w:rFonts w:hint="eastAsia" w:hAnsi="宋体" w:cs="仿宋"/>
                <w:szCs w:val="24"/>
                <w:highlight w:val="none"/>
              </w:rPr>
              <w:t>副本。</w:t>
            </w:r>
          </w:p>
          <w:p>
            <w:pPr>
              <w:spacing w:line="360" w:lineRule="auto"/>
              <w:jc w:val="center"/>
              <w:rPr>
                <w:rFonts w:hint="eastAsia" w:hAnsi="宋体" w:cs="仿宋"/>
                <w:szCs w:val="24"/>
                <w:highlight w:val="none"/>
                <w:lang w:val="en-GB"/>
              </w:rPr>
            </w:pPr>
          </w:p>
          <w:p>
            <w:pPr>
              <w:spacing w:line="360" w:lineRule="auto"/>
              <w:ind w:firstLine="2310" w:firstLineChars="1100"/>
              <w:jc w:val="both"/>
              <w:rPr>
                <w:rFonts w:hint="eastAsia" w:hAnsi="宋体" w:cs="仿宋"/>
                <w:highlight w:val="none"/>
                <w:u w:val="single"/>
                <w:lang w:val="en-GB"/>
              </w:rPr>
            </w:pPr>
            <w:r>
              <w:rPr>
                <w:rFonts w:hint="eastAsia" w:hAnsi="宋体" w:cs="仿宋"/>
                <w:bCs/>
                <w:szCs w:val="24"/>
                <w:highlight w:val="none"/>
              </w:rPr>
              <w:t>项目名称</w:t>
            </w:r>
            <w:r>
              <w:rPr>
                <w:rFonts w:hint="eastAsia" w:hAnsi="宋体" w:cs="仿宋"/>
                <w:szCs w:val="24"/>
                <w:highlight w:val="none"/>
                <w:lang w:val="en-GB"/>
              </w:rPr>
              <w:t>：</w:t>
            </w:r>
            <w:r>
              <w:rPr>
                <w:rFonts w:hint="eastAsia" w:hAnsi="宋体" w:cs="仿宋"/>
                <w:highlight w:val="none"/>
                <w:u w:val="single"/>
                <w:lang w:val="en-GB"/>
              </w:rPr>
              <w:t>中山市公共交通运输集团有限公司</w:t>
            </w:r>
          </w:p>
          <w:p>
            <w:pPr>
              <w:spacing w:line="360" w:lineRule="auto"/>
              <w:jc w:val="center"/>
              <w:rPr>
                <w:rFonts w:hint="eastAsia" w:hAnsi="宋体" w:eastAsia="宋体" w:cs="仿宋"/>
                <w:szCs w:val="24"/>
                <w:highlight w:val="none"/>
                <w:lang w:val="en-US" w:eastAsia="zh-CN"/>
              </w:rPr>
            </w:pPr>
            <w:r>
              <w:rPr>
                <w:rFonts w:hint="eastAsia" w:ascii="Times New Roman" w:hAnsi="宋体" w:eastAsia="宋体" w:cs="仿宋"/>
                <w:b w:val="0"/>
                <w:bCs w:val="0"/>
                <w:i w:val="0"/>
                <w:caps w:val="0"/>
                <w:spacing w:val="0"/>
                <w:kern w:val="2"/>
                <w:sz w:val="21"/>
                <w:szCs w:val="24"/>
                <w:highlight w:val="none"/>
                <w:u w:val="none"/>
                <w:shd w:val="clear"/>
                <w:lang w:val="en-US" w:eastAsia="zh-CN"/>
              </w:rPr>
              <w:t xml:space="preserve">      </w:t>
            </w:r>
            <w:r>
              <w:rPr>
                <w:rFonts w:hint="eastAsia" w:ascii="Times New Roman" w:hAnsi="宋体" w:eastAsia="宋体" w:cs="仿宋"/>
                <w:b w:val="0"/>
                <w:bCs w:val="0"/>
                <w:i w:val="0"/>
                <w:caps w:val="0"/>
                <w:color w:val="auto"/>
                <w:spacing w:val="0"/>
                <w:kern w:val="2"/>
                <w:sz w:val="21"/>
                <w:szCs w:val="24"/>
                <w:highlight w:val="none"/>
                <w:u w:val="single"/>
                <w:shd w:val="clear" w:color="auto" w:fill="auto"/>
                <w:lang w:val="en-US" w:eastAsia="zh-CN"/>
              </w:rPr>
              <w:t>2023年电力市场交易售电代理项目</w:t>
            </w:r>
          </w:p>
          <w:p>
            <w:pPr>
              <w:spacing w:line="360" w:lineRule="auto"/>
              <w:jc w:val="center"/>
              <w:rPr>
                <w:rFonts w:hint="eastAsia" w:hAnsi="宋体" w:cs="仿宋"/>
                <w:szCs w:val="24"/>
                <w:highlight w:val="none"/>
                <w:lang w:val="en-GB"/>
              </w:rPr>
            </w:pPr>
          </w:p>
          <w:p>
            <w:pPr>
              <w:spacing w:line="360" w:lineRule="auto"/>
              <w:jc w:val="center"/>
              <w:rPr>
                <w:rFonts w:hint="eastAsia" w:hAnsi="宋体" w:cs="仿宋"/>
                <w:bCs/>
                <w:szCs w:val="24"/>
                <w:highlight w:val="none"/>
              </w:rPr>
            </w:pPr>
            <w:r>
              <w:rPr>
                <w:rFonts w:hint="eastAsia" w:hAnsi="宋体" w:cs="仿宋"/>
                <w:bCs/>
                <w:szCs w:val="24"/>
                <w:highlight w:val="none"/>
              </w:rPr>
              <w:t>在</w:t>
            </w:r>
            <w:r>
              <w:rPr>
                <w:rFonts w:hint="eastAsia" w:hAnsi="宋体" w:cs="仿宋"/>
                <w:bCs/>
                <w:szCs w:val="24"/>
                <w:highlight w:val="none"/>
                <w:u w:val="single"/>
                <w:lang w:val="en-US" w:eastAsia="zh-CN"/>
              </w:rPr>
              <w:t>2022</w:t>
            </w:r>
            <w:r>
              <w:rPr>
                <w:rFonts w:hint="eastAsia" w:hAnsi="宋体" w:cs="仿宋"/>
                <w:bCs/>
                <w:szCs w:val="24"/>
                <w:highlight w:val="none"/>
              </w:rPr>
              <w:t>年</w:t>
            </w:r>
            <w:r>
              <w:rPr>
                <w:rFonts w:hint="eastAsia" w:hAnsi="宋体" w:cs="仿宋"/>
                <w:bCs/>
                <w:szCs w:val="24"/>
                <w:highlight w:val="none"/>
                <w:u w:val="single"/>
                <w:lang w:val="en-US" w:eastAsia="zh-CN"/>
              </w:rPr>
              <w:t>12</w:t>
            </w:r>
            <w:r>
              <w:rPr>
                <w:rFonts w:hint="eastAsia" w:hAnsi="宋体" w:cs="仿宋"/>
                <w:bCs/>
                <w:szCs w:val="24"/>
                <w:highlight w:val="none"/>
              </w:rPr>
              <w:t>月</w:t>
            </w:r>
            <w:r>
              <w:rPr>
                <w:rFonts w:hint="eastAsia" w:hAnsi="宋体" w:cs="仿宋"/>
                <w:bCs/>
                <w:szCs w:val="24"/>
                <w:highlight w:val="none"/>
                <w:u w:val="single"/>
                <w:lang w:val="en-US" w:eastAsia="zh-CN"/>
              </w:rPr>
              <w:t>16</w:t>
            </w:r>
            <w:r>
              <w:rPr>
                <w:rFonts w:hint="eastAsia" w:hAnsi="宋体" w:cs="仿宋"/>
                <w:bCs/>
                <w:szCs w:val="24"/>
                <w:highlight w:val="none"/>
              </w:rPr>
              <w:t>日</w:t>
            </w:r>
            <w:r>
              <w:rPr>
                <w:rFonts w:hint="eastAsia" w:hAnsi="宋体" w:cs="仿宋"/>
                <w:bCs/>
                <w:szCs w:val="24"/>
                <w:highlight w:val="none"/>
                <w:u w:val="single"/>
                <w:lang w:val="en-US" w:eastAsia="zh-CN"/>
              </w:rPr>
              <w:t>10</w:t>
            </w:r>
            <w:r>
              <w:rPr>
                <w:rFonts w:hint="eastAsia" w:hAnsi="宋体" w:cs="仿宋"/>
                <w:bCs/>
                <w:szCs w:val="24"/>
                <w:highlight w:val="none"/>
              </w:rPr>
              <w:t>时之前不得启封。</w:t>
            </w:r>
          </w:p>
          <w:p>
            <w:pPr>
              <w:spacing w:line="360" w:lineRule="auto"/>
              <w:jc w:val="center"/>
              <w:rPr>
                <w:rFonts w:hint="eastAsia" w:hAnsi="宋体" w:cs="仿宋"/>
                <w:bCs/>
                <w:szCs w:val="24"/>
                <w:highlight w:val="none"/>
              </w:rPr>
            </w:pPr>
          </w:p>
          <w:p>
            <w:pPr>
              <w:spacing w:line="360" w:lineRule="auto"/>
              <w:jc w:val="center"/>
              <w:rPr>
                <w:rFonts w:hint="eastAsia" w:hAnsi="宋体" w:cs="仿宋"/>
                <w:bCs/>
                <w:szCs w:val="24"/>
                <w:highlight w:val="none"/>
              </w:rPr>
            </w:pPr>
            <w:r>
              <w:rPr>
                <w:rFonts w:hint="eastAsia" w:hAnsi="宋体" w:cs="仿宋"/>
                <w:bCs/>
                <w:szCs w:val="24"/>
                <w:highlight w:val="none"/>
              </w:rPr>
              <w:t>单位名称：</w:t>
            </w:r>
            <w:r>
              <w:rPr>
                <w:rFonts w:hint="eastAsia" w:hAnsi="宋体" w:cs="仿宋"/>
                <w:bCs/>
                <w:szCs w:val="24"/>
                <w:highlight w:val="none"/>
                <w:u w:val="single"/>
              </w:rPr>
              <w:t xml:space="preserve">                      (加盖公章)</w:t>
            </w:r>
          </w:p>
          <w:p>
            <w:pPr>
              <w:spacing w:line="360" w:lineRule="auto"/>
              <w:rPr>
                <w:rFonts w:hint="eastAsia" w:hAnsi="宋体" w:cs="仿宋"/>
                <w:szCs w:val="24"/>
                <w:highlight w:val="none"/>
              </w:rPr>
            </w:pPr>
          </w:p>
        </w:tc>
      </w:tr>
    </w:tbl>
    <w:p>
      <w:pPr>
        <w:spacing w:line="360" w:lineRule="auto"/>
        <w:rPr>
          <w:rFonts w:hint="eastAsia" w:hAnsi="宋体" w:cs="仿宋"/>
          <w:bCs/>
          <w:szCs w:val="24"/>
          <w:highlight w:val="none"/>
          <w:lang w:val="en-GB"/>
        </w:rPr>
      </w:pPr>
      <w:r>
        <w:rPr>
          <w:rFonts w:hint="eastAsia" w:hAnsi="宋体" w:cs="仿宋"/>
          <w:bCs/>
          <w:szCs w:val="24"/>
          <w:highlight w:val="none"/>
          <w:lang w:val="en-GB"/>
        </w:rPr>
        <w:t>重要提示：</w:t>
      </w:r>
    </w:p>
    <w:p>
      <w:pPr>
        <w:spacing w:line="360" w:lineRule="auto"/>
        <w:rPr>
          <w:rFonts w:hint="eastAsia" w:hAnsi="宋体" w:cs="仿宋"/>
          <w:szCs w:val="24"/>
          <w:highlight w:val="none"/>
          <w:lang w:val="en-GB"/>
        </w:rPr>
      </w:pPr>
      <w:r>
        <w:rPr>
          <w:rFonts w:hint="eastAsia" w:hAnsi="宋体" w:cs="仿宋"/>
          <w:szCs w:val="24"/>
          <w:highlight w:val="none"/>
          <w:lang w:val="en-GB"/>
        </w:rPr>
        <w:t>请在规定时间内同时递交，包装文件的封口处须加盖潜在</w:t>
      </w:r>
      <w:r>
        <w:rPr>
          <w:rFonts w:hint="eastAsia" w:hAnsi="宋体" w:cs="仿宋"/>
          <w:szCs w:val="24"/>
          <w:highlight w:val="none"/>
          <w:lang w:val="en-GB" w:eastAsia="zh-CN"/>
        </w:rPr>
        <w:t>供应商</w:t>
      </w:r>
      <w:r>
        <w:rPr>
          <w:rFonts w:hint="eastAsia" w:hAnsi="宋体" w:cs="仿宋"/>
          <w:szCs w:val="24"/>
          <w:highlight w:val="none"/>
          <w:lang w:val="en-GB"/>
        </w:rPr>
        <w:t>公章。</w:t>
      </w:r>
    </w:p>
    <w:p>
      <w:pPr>
        <w:spacing w:line="360" w:lineRule="auto"/>
        <w:rPr>
          <w:rFonts w:hint="eastAsia" w:hAnsi="宋体" w:cs="仿宋"/>
          <w:szCs w:val="24"/>
          <w:highlight w:val="none"/>
          <w:lang w:val="en-GB"/>
        </w:rPr>
      </w:pPr>
      <w:r>
        <w:rPr>
          <w:rFonts w:hint="eastAsia" w:hAnsi="宋体" w:cs="仿宋"/>
          <w:szCs w:val="24"/>
          <w:highlight w:val="none"/>
          <w:lang w:val="en-GB"/>
        </w:rPr>
        <w:t>因交通及停车或有不便，递交参选文件时务请</w:t>
      </w:r>
      <w:r>
        <w:rPr>
          <w:rFonts w:hint="eastAsia" w:hAnsi="宋体" w:cs="仿宋"/>
          <w:szCs w:val="24"/>
          <w:highlight w:val="none"/>
          <w:u w:val="single"/>
          <w:lang w:val="en-GB"/>
        </w:rPr>
        <w:t>提早到达</w:t>
      </w:r>
      <w:r>
        <w:rPr>
          <w:rFonts w:hint="eastAsia" w:hAnsi="宋体" w:cs="仿宋"/>
          <w:szCs w:val="24"/>
          <w:highlight w:val="none"/>
          <w:lang w:val="en-GB"/>
        </w:rPr>
        <w:t>！</w:t>
      </w:r>
    </w:p>
    <w:p>
      <w:pPr>
        <w:spacing w:line="360" w:lineRule="auto"/>
        <w:rPr>
          <w:rFonts w:hint="eastAsia" w:hAnsi="宋体" w:cs="仿宋"/>
          <w:szCs w:val="24"/>
          <w:highlight w:val="none"/>
        </w:rPr>
      </w:pPr>
    </w:p>
    <w:p>
      <w:pPr>
        <w:pStyle w:val="2"/>
        <w:rPr>
          <w:rFonts w:hint="eastAsia"/>
          <w:highlight w:val="none"/>
        </w:rPr>
      </w:pPr>
    </w:p>
    <w:p>
      <w:pPr>
        <w:rPr>
          <w:rFonts w:hint="eastAsia"/>
          <w:highlight w:val="none"/>
        </w:rPr>
      </w:pPr>
    </w:p>
    <w:p>
      <w:pPr>
        <w:pStyle w:val="4"/>
        <w:rPr>
          <w:rFonts w:hint="eastAsia"/>
          <w:highlight w:val="none"/>
        </w:rPr>
      </w:pPr>
    </w:p>
    <w:bookmarkEnd w:id="9"/>
    <w:p>
      <w:pPr>
        <w:pStyle w:val="7"/>
        <w:jc w:val="center"/>
        <w:rPr>
          <w:rFonts w:hint="eastAsia" w:ascii="宋体" w:hAnsi="宋体" w:eastAsia="宋体" w:cs="宋体"/>
          <w:sz w:val="24"/>
          <w:szCs w:val="24"/>
          <w:highlight w:val="none"/>
        </w:rPr>
      </w:pPr>
      <w:bookmarkStart w:id="10" w:name="_Toc10328"/>
      <w:r>
        <w:rPr>
          <w:rFonts w:hint="eastAsia" w:ascii="宋体" w:hAnsi="宋体" w:eastAsia="宋体" w:cs="宋体"/>
          <w:sz w:val="24"/>
          <w:szCs w:val="24"/>
          <w:highlight w:val="none"/>
        </w:rPr>
        <w:t>一、法定代表人/负责人资格证明书</w:t>
      </w:r>
      <w:bookmarkEnd w:id="10"/>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致：中山市公共交通运输集团有限公司</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兹有</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同志，现任我单位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职务，为法定代表人。</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特此证明。</w:t>
      </w:r>
    </w:p>
    <w:p>
      <w:pPr>
        <w:spacing w:line="360" w:lineRule="auto"/>
        <w:ind w:firstLine="5520" w:firstLineChars="2300"/>
        <w:rPr>
          <w:rFonts w:hint="eastAsia" w:ascii="宋体" w:hAnsi="宋体" w:eastAsia="宋体" w:cs="宋体"/>
          <w:sz w:val="24"/>
          <w:szCs w:val="24"/>
          <w:highlight w:val="none"/>
        </w:rPr>
      </w:pPr>
    </w:p>
    <w:p>
      <w:pPr>
        <w:spacing w:line="360" w:lineRule="auto"/>
        <w:ind w:firstLine="2640" w:firstLineChars="1100"/>
        <w:rPr>
          <w:rFonts w:hint="eastAsia" w:ascii="宋体" w:hAnsi="宋体" w:eastAsia="宋体" w:cs="宋体"/>
          <w:sz w:val="24"/>
          <w:szCs w:val="24"/>
          <w:highlight w:val="none"/>
        </w:rPr>
      </w:pPr>
      <w:r>
        <w:rPr>
          <w:rFonts w:hint="eastAsia" w:ascii="宋体" w:hAnsi="宋体" w:eastAsia="宋体" w:cs="宋体"/>
          <w:sz w:val="24"/>
          <w:szCs w:val="24"/>
          <w:highlight w:val="none"/>
        </w:rPr>
        <w:t>单位名称：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zh-CN"/>
        </w:rPr>
        <w:t>加盖</w:t>
      </w:r>
      <w:r>
        <w:rPr>
          <w:rFonts w:hint="eastAsia" w:ascii="宋体" w:hAnsi="宋体" w:cs="宋体"/>
          <w:sz w:val="24"/>
          <w:szCs w:val="24"/>
          <w:highlight w:val="none"/>
          <w:lang w:val="zh-CN"/>
        </w:rPr>
        <w:t>供应商</w:t>
      </w:r>
      <w:r>
        <w:rPr>
          <w:rFonts w:hint="eastAsia" w:ascii="宋体" w:hAnsi="宋体" w:eastAsia="宋体" w:cs="宋体"/>
          <w:sz w:val="24"/>
          <w:szCs w:val="24"/>
          <w:highlight w:val="none"/>
          <w:lang w:val="zh-CN"/>
        </w:rPr>
        <w:t>公章</w:t>
      </w:r>
      <w:r>
        <w:rPr>
          <w:rFonts w:hint="eastAsia" w:ascii="宋体" w:hAnsi="宋体" w:eastAsia="宋体" w:cs="宋体"/>
          <w:sz w:val="24"/>
          <w:szCs w:val="24"/>
          <w:highlight w:val="none"/>
        </w:rPr>
        <w:t>）</w:t>
      </w:r>
    </w:p>
    <w:p>
      <w:pPr>
        <w:spacing w:line="360" w:lineRule="auto"/>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签发日期：    年  月  日</w:t>
      </w:r>
    </w:p>
    <w:p>
      <w:pPr>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附：法定代表人性别：</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年龄：</w:t>
      </w:r>
      <w:r>
        <w:rPr>
          <w:rFonts w:hint="eastAsia" w:ascii="宋体" w:hAnsi="宋体" w:eastAsia="宋体" w:cs="宋体"/>
          <w:sz w:val="24"/>
          <w:szCs w:val="24"/>
          <w:highlight w:val="none"/>
          <w:u w:val="single"/>
        </w:rPr>
        <w:t xml:space="preserve">           </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身份证号码：</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联系电话：</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营业执照号码：                       单位性质：</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成立时间：</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说明：1.内容必须填写真实、清楚、涂改无效，不得转让、买卖。</w:t>
      </w:r>
    </w:p>
    <w:p>
      <w:pPr>
        <w:spacing w:line="360" w:lineRule="auto"/>
        <w:ind w:firstLine="720" w:firstLineChars="300"/>
        <w:rPr>
          <w:rFonts w:hint="eastAsia" w:ascii="宋体" w:hAnsi="宋体" w:eastAsia="宋体" w:cs="宋体"/>
          <w:sz w:val="24"/>
          <w:szCs w:val="24"/>
          <w:highlight w:val="none"/>
        </w:rPr>
      </w:pPr>
      <w:r>
        <w:rPr>
          <w:rFonts w:hint="eastAsia" w:ascii="宋体" w:hAnsi="宋体" w:eastAsia="宋体" w:cs="宋体"/>
          <w:sz w:val="24"/>
          <w:szCs w:val="24"/>
          <w:highlight w:val="none"/>
        </w:rPr>
        <w:t>2.附：法定代表人的身份证复印件。</w:t>
      </w:r>
    </w:p>
    <w:p>
      <w:pPr>
        <w:pStyle w:val="3"/>
        <w:rPr>
          <w:rFonts w:hint="eastAsia" w:ascii="宋体" w:hAnsi="宋体" w:eastAsia="宋体" w:cs="宋体"/>
          <w:sz w:val="24"/>
          <w:szCs w:val="24"/>
          <w:highlight w:val="none"/>
        </w:rPr>
      </w:pPr>
      <w:r>
        <w:rPr>
          <w:rFonts w:hint="eastAsia" w:ascii="宋体" w:hAnsi="宋体" w:eastAsia="宋体" w:cs="宋体"/>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2838450</wp:posOffset>
                </wp:positionH>
                <wp:positionV relativeFrom="paragraph">
                  <wp:posOffset>245110</wp:posOffset>
                </wp:positionV>
                <wp:extent cx="2814320" cy="1915795"/>
                <wp:effectExtent l="7620" t="7620" r="16510" b="19685"/>
                <wp:wrapNone/>
                <wp:docPr id="6" name="矩形 6"/>
                <wp:cNvGraphicFramePr/>
                <a:graphic xmlns:a="http://schemas.openxmlformats.org/drawingml/2006/main">
                  <a:graphicData uri="http://schemas.microsoft.com/office/word/2010/wordprocessingShape">
                    <wps:wsp>
                      <wps:cNvSpPr/>
                      <wps:spPr>
                        <a:xfrm>
                          <a:off x="0" y="0"/>
                          <a:ext cx="2814320" cy="191579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pPr>
                            <w:r>
                              <w:rPr>
                                <w:rFonts w:hint="eastAsia"/>
                                <w:lang w:eastAsia="zh-CN"/>
                              </w:rPr>
                              <w:t>身份证复印件</w:t>
                            </w:r>
                            <w:r>
                              <w:rPr>
                                <w:rFonts w:hint="eastAsia"/>
                                <w:lang w:val="en-US" w:eastAsia="zh-CN"/>
                              </w:rPr>
                              <w:t>(扫描件)背面</w:t>
                            </w:r>
                          </w:p>
                        </w:txbxContent>
                      </wps:txbx>
                      <wps:bodyPr upright="1"/>
                    </wps:wsp>
                  </a:graphicData>
                </a:graphic>
              </wp:anchor>
            </w:drawing>
          </mc:Choice>
          <mc:Fallback>
            <w:pict>
              <v:rect id="_x0000_s1026" o:spid="_x0000_s1026" o:spt="1" style="position:absolute;left:0pt;margin-left:223.5pt;margin-top:19.3pt;height:150.85pt;width:221.6pt;z-index:251660288;mso-width-relative:page;mso-height-relative:page;" fillcolor="#FFFFFF" filled="t" stroked="t" coordsize="21600,21600" o:gfxdata="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b2khGNkAAAAKAQAADwAAAAAAAAABACAAAAAiAAAA&#10;ZHJzL2Rvd25yZXYueG1sUEsBAhQAFAAAAAgAh07iQOi+drg/AgAAsgQAAA4AAAAAAAAAAQAgAAAA&#10;KAEAAGRycy9lMm9Eb2MueG1sUEsFBgAAAAAGAAYAWQEAANkFAAAAAA==&#10;">
                <v:fill type="gradient" on="t" color2="#FFFFFF" angle="90" focus="100%" focussize="0,0">
                  <o:fill type="gradientUnscaled" v:ext="backwardCompatible"/>
                </v:fill>
                <v:stroke weight="1.25pt" color="#000000" joinstyle="miter"/>
                <v:imagedata o:title=""/>
                <o:lock v:ext="edit" aspectratio="f"/>
                <v:textbox>
                  <w:txbxContent>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pPr>
                      <w:r>
                        <w:rPr>
                          <w:rFonts w:hint="eastAsia"/>
                          <w:lang w:eastAsia="zh-CN"/>
                        </w:rPr>
                        <w:t>身份证复印件</w:t>
                      </w:r>
                      <w:r>
                        <w:rPr>
                          <w:rFonts w:hint="eastAsia"/>
                          <w:lang w:val="en-US" w:eastAsia="zh-CN"/>
                        </w:rPr>
                        <w:t>(扫描件)背面</w:t>
                      </w:r>
                    </w:p>
                  </w:txbxContent>
                </v:textbox>
              </v:rect>
            </w:pict>
          </mc:Fallback>
        </mc:AlternateContent>
      </w:r>
      <w:r>
        <w:rPr>
          <w:rFonts w:hint="eastAsia" w:ascii="宋体" w:hAnsi="宋体" w:eastAsia="宋体" w:cs="宋体"/>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245110</wp:posOffset>
                </wp:positionV>
                <wp:extent cx="2814320" cy="1915795"/>
                <wp:effectExtent l="7620" t="7620" r="16510" b="19685"/>
                <wp:wrapNone/>
                <wp:docPr id="5" name="矩形 5"/>
                <wp:cNvGraphicFramePr/>
                <a:graphic xmlns:a="http://schemas.openxmlformats.org/drawingml/2006/main">
                  <a:graphicData uri="http://schemas.microsoft.com/office/word/2010/wordprocessingShape">
                    <wps:wsp>
                      <wps:cNvSpPr/>
                      <wps:spPr>
                        <a:xfrm>
                          <a:off x="0" y="0"/>
                          <a:ext cx="2814320" cy="191579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pPr>
                              <w:jc w:val="center"/>
                            </w:pPr>
                          </w:p>
                          <w:p>
                            <w:pPr>
                              <w:pStyle w:val="2"/>
                            </w:pPr>
                          </w:p>
                          <w:p>
                            <w:pPr>
                              <w:pStyle w:val="5"/>
                            </w:pPr>
                          </w:p>
                          <w:p/>
                          <w:p>
                            <w:pPr>
                              <w:pStyle w:val="2"/>
                              <w:jc w:val="center"/>
                              <w:rPr>
                                <w:rFonts w:hint="eastAsia" w:eastAsia="宋体"/>
                                <w:lang w:eastAsia="zh-CN"/>
                              </w:rPr>
                            </w:pPr>
                            <w:r>
                              <w:rPr>
                                <w:rFonts w:hint="eastAsia"/>
                                <w:lang w:eastAsia="zh-CN"/>
                              </w:rPr>
                              <w:t>身份证复印件</w:t>
                            </w:r>
                            <w:r>
                              <w:rPr>
                                <w:rFonts w:hint="eastAsia"/>
                                <w:lang w:val="en-US" w:eastAsia="zh-CN"/>
                              </w:rPr>
                              <w:t>(扫描件)</w:t>
                            </w:r>
                            <w:r>
                              <w:rPr>
                                <w:rFonts w:hint="eastAsia"/>
                                <w:lang w:eastAsia="zh-CN"/>
                              </w:rPr>
                              <w:t>正面</w:t>
                            </w:r>
                          </w:p>
                          <w:p>
                            <w:pPr>
                              <w:pStyle w:val="5"/>
                            </w:pPr>
                          </w:p>
                        </w:txbxContent>
                      </wps:txbx>
                      <wps:bodyPr upright="1"/>
                    </wps:wsp>
                  </a:graphicData>
                </a:graphic>
              </wp:anchor>
            </w:drawing>
          </mc:Choice>
          <mc:Fallback>
            <w:pict>
              <v:rect id="_x0000_s1026" o:spid="_x0000_s1026" o:spt="1" style="position:absolute;left:0pt;margin-left:-5.15pt;margin-top:19.3pt;height:150.85pt;width:221.6pt;z-index:251659264;mso-width-relative:page;mso-height-relative:page;" fillcolor="#FFFFFF" filled="t" stroked="t" coordsize="21600,21600" o:gfxdata="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X3tE32AAAAAoBAAAPAAAAAAAAAAEAIAAAACIAAABkcnMv&#10;ZG93bnJldi54bWxQSwECFAAUAAAACACHTuJA2HvT7TwCAACyBAAADgAAAAAAAAABACAAAAAnAQAA&#10;ZHJzL2Uyb0RvYy54bWxQSwUGAAAAAAYABgBZAQAA1QUAAAAA&#10;">
                <v:fill type="gradient" on="t" color2="#FFFFFF" angle="90" focus="100%" focussize="0,0">
                  <o:fill type="gradientUnscaled" v:ext="backwardCompatible"/>
                </v:fill>
                <v:stroke weight="1.25pt" color="#000000" joinstyle="miter"/>
                <v:imagedata o:title=""/>
                <o:lock v:ext="edit" aspectratio="f"/>
                <v:textbox>
                  <w:txbxContent>
                    <w:p>
                      <w:pPr>
                        <w:jc w:val="center"/>
                      </w:pPr>
                    </w:p>
                    <w:p>
                      <w:pPr>
                        <w:pStyle w:val="2"/>
                      </w:pPr>
                    </w:p>
                    <w:p>
                      <w:pPr>
                        <w:pStyle w:val="5"/>
                      </w:pPr>
                    </w:p>
                    <w:p/>
                    <w:p>
                      <w:pPr>
                        <w:pStyle w:val="2"/>
                        <w:jc w:val="center"/>
                        <w:rPr>
                          <w:rFonts w:hint="eastAsia" w:eastAsia="宋体"/>
                          <w:lang w:eastAsia="zh-CN"/>
                        </w:rPr>
                      </w:pPr>
                      <w:r>
                        <w:rPr>
                          <w:rFonts w:hint="eastAsia"/>
                          <w:lang w:eastAsia="zh-CN"/>
                        </w:rPr>
                        <w:t>身份证复印件</w:t>
                      </w:r>
                      <w:r>
                        <w:rPr>
                          <w:rFonts w:hint="eastAsia"/>
                          <w:lang w:val="en-US" w:eastAsia="zh-CN"/>
                        </w:rPr>
                        <w:t>(扫描件)</w:t>
                      </w:r>
                      <w:r>
                        <w:rPr>
                          <w:rFonts w:hint="eastAsia"/>
                          <w:lang w:eastAsia="zh-CN"/>
                        </w:rPr>
                        <w:t>正面</w:t>
                      </w:r>
                    </w:p>
                    <w:p>
                      <w:pPr>
                        <w:pStyle w:val="5"/>
                      </w:pPr>
                    </w:p>
                  </w:txbxContent>
                </v:textbox>
              </v:rect>
            </w:pict>
          </mc:Fallback>
        </mc:AlternateContent>
      </w:r>
    </w:p>
    <w:p>
      <w:pPr>
        <w:pStyle w:val="3"/>
        <w:rPr>
          <w:rFonts w:hint="eastAsia" w:ascii="宋体" w:hAnsi="宋体" w:eastAsia="宋体" w:cs="宋体"/>
          <w:sz w:val="24"/>
          <w:szCs w:val="24"/>
          <w:highlight w:val="none"/>
        </w:rPr>
      </w:pPr>
    </w:p>
    <w:p>
      <w:pPr>
        <w:pStyle w:val="3"/>
        <w:rPr>
          <w:rFonts w:hint="eastAsia" w:ascii="宋体" w:hAnsi="宋体" w:eastAsia="宋体" w:cs="宋体"/>
          <w:sz w:val="24"/>
          <w:szCs w:val="24"/>
          <w:highlight w:val="none"/>
        </w:rPr>
      </w:pPr>
    </w:p>
    <w:p>
      <w:pPr>
        <w:pStyle w:val="3"/>
        <w:rPr>
          <w:rFonts w:hint="eastAsia" w:ascii="宋体" w:hAnsi="宋体" w:eastAsia="宋体" w:cs="宋体"/>
          <w:sz w:val="24"/>
          <w:szCs w:val="24"/>
          <w:highlight w:val="none"/>
        </w:rPr>
      </w:pPr>
    </w:p>
    <w:p>
      <w:pPr>
        <w:pStyle w:val="3"/>
        <w:rPr>
          <w:rFonts w:hint="eastAsia" w:ascii="宋体" w:hAnsi="宋体" w:eastAsia="宋体" w:cs="宋体"/>
          <w:sz w:val="24"/>
          <w:szCs w:val="24"/>
          <w:highlight w:val="none"/>
        </w:rPr>
      </w:pPr>
    </w:p>
    <w:p>
      <w:pPr>
        <w:pStyle w:val="3"/>
        <w:rPr>
          <w:rFonts w:hint="eastAsia" w:ascii="宋体" w:hAnsi="宋体" w:eastAsia="宋体" w:cs="宋体"/>
          <w:sz w:val="24"/>
          <w:szCs w:val="24"/>
          <w:highlight w:val="none"/>
        </w:rPr>
      </w:pPr>
    </w:p>
    <w:p>
      <w:pPr>
        <w:pStyle w:val="3"/>
        <w:rPr>
          <w:rFonts w:hint="eastAsia" w:ascii="宋体" w:hAnsi="宋体" w:eastAsia="宋体" w:cs="宋体"/>
          <w:sz w:val="24"/>
          <w:szCs w:val="24"/>
          <w:highlight w:val="none"/>
        </w:rPr>
      </w:pPr>
    </w:p>
    <w:p>
      <w:pPr>
        <w:pStyle w:val="3"/>
        <w:rPr>
          <w:rFonts w:hint="eastAsia" w:ascii="宋体" w:hAnsi="宋体" w:eastAsia="宋体" w:cs="宋体"/>
          <w:sz w:val="24"/>
          <w:szCs w:val="24"/>
          <w:highlight w:val="none"/>
        </w:rPr>
      </w:pPr>
    </w:p>
    <w:p>
      <w:pPr>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以上方框内粘贴法人代表身份证</w:t>
      </w:r>
      <w:r>
        <w:rPr>
          <w:rFonts w:hint="eastAsia" w:ascii="宋体" w:hAnsi="宋体" w:cs="宋体"/>
          <w:kern w:val="2"/>
          <w:sz w:val="24"/>
          <w:szCs w:val="24"/>
          <w:highlight w:val="none"/>
          <w:lang w:eastAsia="zh-CN"/>
        </w:rPr>
        <w:t>复印件</w:t>
      </w:r>
      <w:r>
        <w:rPr>
          <w:rFonts w:hint="eastAsia" w:ascii="宋体" w:hAnsi="宋体" w:eastAsia="宋体" w:cs="宋体"/>
          <w:kern w:val="2"/>
          <w:sz w:val="24"/>
          <w:szCs w:val="24"/>
          <w:highlight w:val="none"/>
        </w:rPr>
        <w:t>（或扫描件）正</w:t>
      </w:r>
      <w:r>
        <w:rPr>
          <w:rFonts w:hint="eastAsia" w:ascii="宋体" w:hAnsi="宋体" w:cs="宋体"/>
          <w:kern w:val="2"/>
          <w:sz w:val="24"/>
          <w:szCs w:val="24"/>
          <w:highlight w:val="none"/>
          <w:lang w:eastAsia="zh-CN"/>
        </w:rPr>
        <w:t>、背面</w:t>
      </w:r>
      <w:r>
        <w:rPr>
          <w:rFonts w:hint="eastAsia" w:ascii="宋体" w:hAnsi="宋体" w:eastAsia="宋体" w:cs="宋体"/>
          <w:kern w:val="2"/>
          <w:sz w:val="24"/>
          <w:szCs w:val="24"/>
          <w:highlight w:val="none"/>
        </w:rPr>
        <w:t>，并盖公章。</w:t>
      </w:r>
    </w:p>
    <w:p>
      <w:pPr>
        <w:rPr>
          <w:rFonts w:hint="eastAsia" w:ascii="宋体" w:hAnsi="宋体" w:eastAsia="宋体" w:cs="宋体"/>
          <w:sz w:val="24"/>
          <w:szCs w:val="24"/>
          <w:highlight w:val="none"/>
        </w:rPr>
      </w:pPr>
      <w:bookmarkStart w:id="11" w:name="_Toc15961"/>
      <w:r>
        <w:rPr>
          <w:rFonts w:hint="eastAsia" w:ascii="宋体" w:hAnsi="宋体" w:eastAsia="宋体" w:cs="宋体"/>
          <w:sz w:val="24"/>
          <w:szCs w:val="24"/>
          <w:highlight w:val="none"/>
        </w:rPr>
        <w:br w:type="page"/>
      </w:r>
    </w:p>
    <w:p>
      <w:pPr>
        <w:pStyle w:val="7"/>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二、法定代表人授权书</w:t>
      </w:r>
      <w:bookmarkEnd w:id="11"/>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致：</w:t>
      </w:r>
      <w:r>
        <w:rPr>
          <w:rFonts w:hint="eastAsia" w:ascii="宋体" w:hAnsi="宋体" w:eastAsia="宋体" w:cs="宋体"/>
          <w:sz w:val="24"/>
          <w:szCs w:val="24"/>
          <w:highlight w:val="none"/>
          <w:u w:val="single"/>
        </w:rPr>
        <w:t>中山市公共交通运输集团有限公司</w:t>
      </w:r>
    </w:p>
    <w:p>
      <w:pPr>
        <w:spacing w:line="360" w:lineRule="auto"/>
        <w:ind w:firstLine="480" w:firstLineChars="200"/>
        <w:jc w:val="left"/>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我单位特授权委任以下之现职员工，作为我方参选</w:t>
      </w:r>
      <w:r>
        <w:rPr>
          <w:rFonts w:hint="eastAsia" w:ascii="宋体" w:hAnsi="宋体" w:eastAsia="宋体" w:cs="宋体"/>
          <w:b w:val="0"/>
          <w:bCs w:val="0"/>
          <w:i w:val="0"/>
          <w:caps w:val="0"/>
          <w:spacing w:val="0"/>
          <w:kern w:val="2"/>
          <w:sz w:val="24"/>
          <w:szCs w:val="24"/>
          <w:highlight w:val="none"/>
          <w:u w:val="single"/>
          <w:shd w:val="clear"/>
          <w:lang w:val="en-GB" w:eastAsia="zh-CN"/>
        </w:rPr>
        <w:t>2023年电力市场交易售电代理项目</w:t>
      </w:r>
      <w:r>
        <w:rPr>
          <w:rFonts w:hint="eastAsia" w:ascii="宋体" w:hAnsi="宋体" w:eastAsia="宋体" w:cs="宋体"/>
          <w:sz w:val="24"/>
          <w:szCs w:val="24"/>
          <w:highlight w:val="none"/>
          <w:lang w:val="en-GB"/>
        </w:rPr>
        <w:t>项目的唯一全权代表，亲自出席参与贵方承办的评选项目，对该代表人所提供、签署的一切文书均视为符合我方的合法利益和真实意愿，我方愿为其行为承担全部责任。</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GB"/>
        </w:rPr>
        <w:fldChar w:fldCharType="begin"/>
      </w:r>
      <w:r>
        <w:rPr>
          <w:rFonts w:hint="eastAsia" w:ascii="宋体" w:hAnsi="宋体" w:eastAsia="宋体" w:cs="宋体"/>
          <w:sz w:val="24"/>
          <w:szCs w:val="24"/>
          <w:highlight w:val="none"/>
          <w:lang w:val="en-GB"/>
        </w:rPr>
        <w:instrText xml:space="preserve"> DOCVARIABLE  项目名称  \* MERGEFORMAT </w:instrText>
      </w:r>
      <w:r>
        <w:rPr>
          <w:rFonts w:hint="eastAsia" w:ascii="宋体" w:hAnsi="宋体" w:eastAsia="宋体" w:cs="宋体"/>
          <w:sz w:val="24"/>
          <w:szCs w:val="24"/>
          <w:highlight w:val="none"/>
          <w:lang w:val="en-GB"/>
        </w:rPr>
        <w:fldChar w:fldCharType="separate"/>
      </w:r>
      <w:r>
        <w:rPr>
          <w:rFonts w:hint="eastAsia" w:ascii="宋体" w:hAnsi="宋体" w:eastAsia="宋体" w:cs="宋体"/>
          <w:sz w:val="24"/>
          <w:szCs w:val="24"/>
          <w:highlight w:val="none"/>
          <w:lang w:val="en-GB"/>
        </w:rPr>
        <w:fldChar w:fldCharType="end"/>
      </w:r>
      <w:r>
        <w:rPr>
          <w:rFonts w:hint="eastAsia" w:ascii="宋体" w:hAnsi="宋体" w:eastAsia="宋体" w:cs="宋体"/>
          <w:sz w:val="24"/>
          <w:szCs w:val="24"/>
          <w:highlight w:val="none"/>
        </w:rPr>
        <w:t>委任授权代表姓名：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，身份证号码：</w:t>
      </w:r>
      <w:r>
        <w:rPr>
          <w:rFonts w:hint="eastAsia" w:ascii="宋体" w:hAnsi="宋体" w:eastAsia="宋体" w:cs="宋体"/>
          <w:sz w:val="24"/>
          <w:szCs w:val="24"/>
          <w:highlight w:val="none"/>
          <w:u w:val="single"/>
        </w:rPr>
        <w:t xml:space="preserve">                 </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联系电话（手机）：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，现职务：</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GB"/>
        </w:rPr>
        <w:t>法定代表人（签名或盖章）：</w:t>
      </w:r>
      <w:r>
        <w:rPr>
          <w:rFonts w:hint="eastAsia" w:ascii="宋体" w:hAnsi="宋体" w:eastAsia="宋体" w:cs="宋体"/>
          <w:sz w:val="24"/>
          <w:szCs w:val="24"/>
          <w:highlight w:val="none"/>
          <w:u w:val="single"/>
        </w:rPr>
        <w:t xml:space="preserve">               </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特此授权证明。</w:t>
      </w:r>
    </w:p>
    <w:p>
      <w:pPr>
        <w:spacing w:line="360" w:lineRule="auto"/>
        <w:rPr>
          <w:rFonts w:hint="eastAsia" w:ascii="宋体" w:hAnsi="宋体" w:eastAsia="宋体" w:cs="宋体"/>
          <w:sz w:val="24"/>
          <w:szCs w:val="24"/>
          <w:highlight w:val="none"/>
          <w:lang w:val="en-GB"/>
        </w:rPr>
      </w:pPr>
    </w:p>
    <w:p>
      <w:pPr>
        <w:spacing w:line="360" w:lineRule="auto"/>
        <w:ind w:firstLine="3840" w:firstLineChars="1600"/>
        <w:rPr>
          <w:rFonts w:hint="eastAsia" w:ascii="宋体" w:hAnsi="宋体" w:eastAsia="宋体" w:cs="宋体"/>
          <w:sz w:val="24"/>
          <w:szCs w:val="24"/>
          <w:highlight w:val="none"/>
        </w:rPr>
      </w:pPr>
      <w:r>
        <w:rPr>
          <w:rFonts w:hint="eastAsia" w:ascii="宋体" w:hAnsi="宋体" w:eastAsia="宋体" w:cs="宋体"/>
          <w:sz w:val="24"/>
          <w:szCs w:val="24"/>
          <w:highlight w:val="none"/>
        </w:rPr>
        <w:t>单位名称：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zh-CN"/>
        </w:rPr>
        <w:t>盖章</w:t>
      </w:r>
      <w:r>
        <w:rPr>
          <w:rFonts w:hint="eastAsia" w:ascii="宋体" w:hAnsi="宋体" w:eastAsia="宋体" w:cs="宋体"/>
          <w:sz w:val="24"/>
          <w:szCs w:val="24"/>
          <w:highlight w:val="none"/>
        </w:rPr>
        <w:t>）</w:t>
      </w:r>
    </w:p>
    <w:p>
      <w:pPr>
        <w:spacing w:line="360" w:lineRule="auto"/>
        <w:jc w:val="right"/>
        <w:rPr>
          <w:rFonts w:hint="eastAsia" w:ascii="宋体" w:hAnsi="宋体" w:eastAsia="宋体" w:cs="宋体"/>
          <w:sz w:val="24"/>
          <w:szCs w:val="24"/>
          <w:highlight w:val="none"/>
          <w:lang w:val="en-GB"/>
        </w:rPr>
      </w:pPr>
      <w:r>
        <w:rPr>
          <w:rFonts w:hint="eastAsia" w:ascii="宋体" w:hAnsi="宋体" w:eastAsia="宋体" w:cs="宋体"/>
          <w:sz w:val="24"/>
          <w:szCs w:val="24"/>
          <w:highlight w:val="none"/>
        </w:rPr>
        <w:t>生效日期：    年  月  日</w:t>
      </w:r>
    </w:p>
    <w:p>
      <w:pPr>
        <w:spacing w:line="360" w:lineRule="auto"/>
        <w:rPr>
          <w:rFonts w:hint="eastAsia" w:hAnsi="宋体" w:cs="仿宋"/>
          <w:szCs w:val="24"/>
          <w:highlight w:val="none"/>
          <w:lang w:val="en-GB"/>
        </w:rPr>
      </w:pPr>
    </w:p>
    <w:p>
      <w:pPr>
        <w:spacing w:line="360" w:lineRule="auto"/>
        <w:rPr>
          <w:rFonts w:hint="eastAsia" w:hAnsi="宋体" w:cs="仿宋"/>
          <w:szCs w:val="24"/>
          <w:highlight w:val="none"/>
          <w:lang w:val="en-GB"/>
        </w:rPr>
      </w:pPr>
    </w:p>
    <w:p>
      <w:pPr>
        <w:spacing w:line="360" w:lineRule="auto"/>
        <w:rPr>
          <w:rFonts w:hint="eastAsia" w:hAnsi="宋体" w:cs="仿宋"/>
          <w:szCs w:val="24"/>
          <w:highlight w:val="none"/>
          <w:lang w:val="en-GB"/>
        </w:rPr>
      </w:pPr>
      <w:r>
        <w:rPr>
          <w:rFonts w:hint="eastAsia" w:hAnsi="宋体" w:cs="仿宋"/>
          <w:szCs w:val="24"/>
          <w:highlight w:val="none"/>
          <w:lang w:val="en-GB"/>
        </w:rPr>
        <w:t>附：被授权人的身份证复印件：</w:t>
      </w:r>
    </w:p>
    <w:tbl>
      <w:tblPr>
        <w:tblStyle w:val="18"/>
        <w:tblW w:w="0" w:type="auto"/>
        <w:tblInd w:w="0" w:type="dxa"/>
        <w:tblLayout w:type="fixed"/>
        <w:tblCellMar>
          <w:top w:w="0" w:type="dxa"/>
          <w:left w:w="108" w:type="dxa"/>
          <w:bottom w:w="0" w:type="dxa"/>
          <w:right w:w="108" w:type="dxa"/>
        </w:tblCellMar>
      </w:tblPr>
      <w:tblGrid>
        <w:gridCol w:w="9396"/>
      </w:tblGrid>
      <w:tr>
        <w:tblPrEx>
          <w:tblCellMar>
            <w:top w:w="0" w:type="dxa"/>
            <w:left w:w="108" w:type="dxa"/>
            <w:bottom w:w="0" w:type="dxa"/>
            <w:right w:w="108" w:type="dxa"/>
          </w:tblCellMar>
        </w:tblPrEx>
        <w:trPr>
          <w:trHeight w:val="2794" w:hRule="atLeast"/>
        </w:trPr>
        <w:tc>
          <w:tcPr>
            <w:tcW w:w="9396" w:type="dxa"/>
            <w:noWrap w:val="0"/>
            <w:vAlign w:val="center"/>
          </w:tcPr>
          <w:p>
            <w:pPr>
              <w:pStyle w:val="3"/>
              <w:rPr>
                <w:rFonts w:hint="eastAsia"/>
                <w:highlight w:val="none"/>
              </w:rPr>
            </w:pPr>
            <w:r>
              <w:rPr>
                <w:rFonts w:hint="eastAsia"/>
                <w:highlight w:val="none"/>
              </w:rPr>
              <mc:AlternateContent>
                <mc:Choice Requires="wps">
                  <w:drawing>
                    <wp:anchor distT="0" distB="0" distL="114300" distR="114300" simplePos="0" relativeHeight="251662336" behindDoc="0" locked="0" layoutInCell="1" allowOverlap="1">
                      <wp:simplePos x="0" y="0"/>
                      <wp:positionH relativeFrom="column">
                        <wp:posOffset>2838450</wp:posOffset>
                      </wp:positionH>
                      <wp:positionV relativeFrom="paragraph">
                        <wp:posOffset>245110</wp:posOffset>
                      </wp:positionV>
                      <wp:extent cx="2814320" cy="1915795"/>
                      <wp:effectExtent l="7620" t="7620" r="16510" b="19685"/>
                      <wp:wrapNone/>
                      <wp:docPr id="3" name="矩形 3"/>
                      <wp:cNvGraphicFramePr/>
                      <a:graphic xmlns:a="http://schemas.openxmlformats.org/drawingml/2006/main">
                        <a:graphicData uri="http://schemas.microsoft.com/office/word/2010/wordprocessingShape">
                          <wps:wsp>
                            <wps:cNvSpPr/>
                            <wps:spPr>
                              <a:xfrm>
                                <a:off x="0" y="0"/>
                                <a:ext cx="2814320" cy="191579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pPr>
                                  <w:r>
                                    <w:rPr>
                                      <w:rFonts w:hint="eastAsia"/>
                                      <w:lang w:eastAsia="zh-CN"/>
                                    </w:rPr>
                                    <w:t>身份证复印件</w:t>
                                  </w:r>
                                  <w:r>
                                    <w:rPr>
                                      <w:rFonts w:hint="eastAsia"/>
                                      <w:lang w:val="en-US" w:eastAsia="zh-CN"/>
                                    </w:rPr>
                                    <w:t>(扫描件)背面</w:t>
                                  </w:r>
                                </w:p>
                              </w:txbxContent>
                            </wps:txbx>
                            <wps:bodyPr upright="1"/>
                          </wps:wsp>
                        </a:graphicData>
                      </a:graphic>
                    </wp:anchor>
                  </w:drawing>
                </mc:Choice>
                <mc:Fallback>
                  <w:pict>
                    <v:rect id="_x0000_s1026" o:spid="_x0000_s1026" o:spt="1" style="position:absolute;left:0pt;margin-left:223.5pt;margin-top:19.3pt;height:150.85pt;width:221.6pt;z-index:251662336;mso-width-relative:page;mso-height-relative:page;" fillcolor="#FFFFFF" filled="t" stroked="t" coordsize="21600,21600" o:gfxdata="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b2khGNkAAAAKAQAADwAAAAAAAAABACAAAAAiAAAA&#10;ZHJzL2Rvd25yZXYueG1sUEsBAhQAFAAAAAgAh07iQLjxmEY/AgAAsgQAAA4AAAAAAAAAAQAgAAAA&#10;KAEAAGRycy9lMm9Eb2MueG1sUEsFBgAAAAAGAAYAWQEAANkFAAAAAA==&#10;">
                      <v:fill type="gradient" on="t" color2="#FFFFFF" angle="90" focus="100%" focussize="0,0">
                        <o:fill type="gradientUnscaled" v:ext="backwardCompatible"/>
                      </v:fill>
                      <v:stroke weight="1.25pt" color="#000000" joinstyle="miter"/>
                      <v:imagedata o:title=""/>
                      <o:lock v:ext="edit" aspectratio="f"/>
                      <v:textbox>
                        <w:txbxContent>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pPr>
                            <w:r>
                              <w:rPr>
                                <w:rFonts w:hint="eastAsia"/>
                                <w:lang w:eastAsia="zh-CN"/>
                              </w:rPr>
                              <w:t>身份证复印件</w:t>
                            </w:r>
                            <w:r>
                              <w:rPr>
                                <w:rFonts w:hint="eastAsia"/>
                                <w:lang w:val="en-US" w:eastAsia="zh-CN"/>
                              </w:rPr>
                              <w:t>(扫描件)背面</w:t>
                            </w:r>
                          </w:p>
                        </w:txbxContent>
                      </v:textbox>
                    </v:rect>
                  </w:pict>
                </mc:Fallback>
              </mc:AlternateContent>
            </w:r>
            <w:r>
              <w:rPr>
                <w:rFonts w:hint="eastAsia"/>
                <w:highlight w:val="none"/>
              </w:rPr>
              <mc:AlternateContent>
                <mc:Choice Requires="wps">
                  <w:drawing>
                    <wp:anchor distT="0" distB="0" distL="114300" distR="114300" simplePos="0" relativeHeight="251661312" behindDoc="0" locked="0" layoutInCell="1" allowOverlap="1">
                      <wp:simplePos x="0" y="0"/>
                      <wp:positionH relativeFrom="column">
                        <wp:posOffset>-65405</wp:posOffset>
                      </wp:positionH>
                      <wp:positionV relativeFrom="paragraph">
                        <wp:posOffset>245110</wp:posOffset>
                      </wp:positionV>
                      <wp:extent cx="2814320" cy="1915795"/>
                      <wp:effectExtent l="7620" t="7620" r="16510" b="19685"/>
                      <wp:wrapNone/>
                      <wp:docPr id="2" name="矩形 2"/>
                      <wp:cNvGraphicFramePr/>
                      <a:graphic xmlns:a="http://schemas.openxmlformats.org/drawingml/2006/main">
                        <a:graphicData uri="http://schemas.microsoft.com/office/word/2010/wordprocessingShape">
                          <wps:wsp>
                            <wps:cNvSpPr/>
                            <wps:spPr>
                              <a:xfrm>
                                <a:off x="0" y="0"/>
                                <a:ext cx="2814320" cy="191579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pPr>
                                  <w:r>
                                    <w:rPr>
                                      <w:rFonts w:hint="eastAsia"/>
                                      <w:lang w:eastAsia="zh-CN"/>
                                    </w:rPr>
                                    <w:t>身份证复印件</w:t>
                                  </w:r>
                                  <w:r>
                                    <w:rPr>
                                      <w:rFonts w:hint="eastAsia"/>
                                      <w:lang w:val="en-US" w:eastAsia="zh-CN"/>
                                    </w:rPr>
                                    <w:t>(扫描件)</w:t>
                                  </w:r>
                                  <w:r>
                                    <w:rPr>
                                      <w:rFonts w:hint="eastAsia"/>
                                      <w:lang w:eastAsia="zh-CN"/>
                                    </w:rPr>
                                    <w:t>正面</w:t>
                                  </w:r>
                                </w:p>
                              </w:txbxContent>
                            </wps:txbx>
                            <wps:bodyPr upright="1"/>
                          </wps:wsp>
                        </a:graphicData>
                      </a:graphic>
                    </wp:anchor>
                  </w:drawing>
                </mc:Choice>
                <mc:Fallback>
                  <w:pict>
                    <v:rect id="_x0000_s1026" o:spid="_x0000_s1026" o:spt="1" style="position:absolute;left:0pt;margin-left:-5.15pt;margin-top:19.3pt;height:150.85pt;width:221.6pt;z-index:251661312;mso-width-relative:page;mso-height-relative:page;" fillcolor="#FFFFFF" filled="t" stroked="t" coordsize="21600,21600" o:gfxdata="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&#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Jfe0TfYAAAACgEAAA8AAAAAAAAAAQAgAAAAIgAAAGRy&#10;cy9kb3ducmV2LnhtbFBLAQIUABQAAAAIAIdO4kCosvt1PgIAALIEAAAOAAAAAAAAAAEAIAAAACcB&#10;AABkcnMvZTJvRG9jLnhtbFBLBQYAAAAABgAGAFkBAADXBQAAAAA=&#10;">
                      <v:fill type="gradient" on="t" color2="#FFFFFF" angle="90" focus="100%" focussize="0,0">
                        <o:fill type="gradientUnscaled" v:ext="backwardCompatible"/>
                      </v:fill>
                      <v:stroke weight="1.25pt" color="#000000" joinstyle="miter"/>
                      <v:imagedata o:title=""/>
                      <o:lock v:ext="edit" aspectratio="f"/>
                      <v:textbox>
                        <w:txbxContent>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pPr>
                            <w:r>
                              <w:rPr>
                                <w:rFonts w:hint="eastAsia"/>
                                <w:lang w:eastAsia="zh-CN"/>
                              </w:rPr>
                              <w:t>身份证复印件</w:t>
                            </w:r>
                            <w:r>
                              <w:rPr>
                                <w:rFonts w:hint="eastAsia"/>
                                <w:lang w:val="en-US" w:eastAsia="zh-CN"/>
                              </w:rPr>
                              <w:t>(扫描件)</w:t>
                            </w:r>
                            <w:r>
                              <w:rPr>
                                <w:rFonts w:hint="eastAsia"/>
                                <w:lang w:eastAsia="zh-CN"/>
                              </w:rPr>
                              <w:t>正面</w:t>
                            </w:r>
                          </w:p>
                        </w:txbxContent>
                      </v:textbox>
                    </v:rect>
                  </w:pict>
                </mc:Fallback>
              </mc:AlternateContent>
            </w:r>
          </w:p>
          <w:p>
            <w:pPr>
              <w:pStyle w:val="3"/>
              <w:rPr>
                <w:rFonts w:hint="eastAsia"/>
                <w:highlight w:val="none"/>
              </w:rPr>
            </w:pPr>
          </w:p>
          <w:p>
            <w:pPr>
              <w:pStyle w:val="3"/>
              <w:rPr>
                <w:rFonts w:hint="eastAsia"/>
                <w:highlight w:val="none"/>
              </w:rPr>
            </w:pPr>
          </w:p>
          <w:p>
            <w:pPr>
              <w:pStyle w:val="3"/>
              <w:rPr>
                <w:rFonts w:hint="eastAsia"/>
                <w:highlight w:val="none"/>
              </w:rPr>
            </w:pPr>
          </w:p>
          <w:p>
            <w:pPr>
              <w:pStyle w:val="3"/>
              <w:rPr>
                <w:rFonts w:hint="eastAsia"/>
                <w:highlight w:val="none"/>
              </w:rPr>
            </w:pPr>
          </w:p>
          <w:p>
            <w:pPr>
              <w:pStyle w:val="3"/>
              <w:rPr>
                <w:rFonts w:hint="eastAsia"/>
                <w:highlight w:val="none"/>
              </w:rPr>
            </w:pPr>
          </w:p>
          <w:p>
            <w:pPr>
              <w:pStyle w:val="3"/>
              <w:rPr>
                <w:rFonts w:hint="eastAsia"/>
                <w:highlight w:val="none"/>
              </w:rPr>
            </w:pPr>
          </w:p>
          <w:p>
            <w:pPr>
              <w:pStyle w:val="3"/>
              <w:rPr>
                <w:rFonts w:hint="eastAsia"/>
                <w:highlight w:val="none"/>
              </w:rPr>
            </w:pPr>
          </w:p>
          <w:p>
            <w:pPr>
              <w:spacing w:line="360" w:lineRule="auto"/>
              <w:rPr>
                <w:rFonts w:hint="eastAsia" w:hAnsi="宋体" w:cs="仿宋"/>
                <w:szCs w:val="24"/>
                <w:highlight w:val="none"/>
              </w:rPr>
            </w:pPr>
            <w:r>
              <w:rPr>
                <w:rFonts w:hint="eastAsia" w:ascii="Times New Roman"/>
                <w:kern w:val="2"/>
                <w:sz w:val="21"/>
                <w:szCs w:val="21"/>
                <w:highlight w:val="none"/>
              </w:rPr>
              <w:t>以上方框内粘贴</w:t>
            </w:r>
            <w:r>
              <w:rPr>
                <w:rFonts w:hint="eastAsia" w:hAnsi="宋体" w:cs="仿宋"/>
                <w:sz w:val="21"/>
                <w:szCs w:val="21"/>
                <w:highlight w:val="none"/>
                <w:lang w:val="en-GB"/>
              </w:rPr>
              <w:t>被授权人的</w:t>
            </w:r>
            <w:r>
              <w:rPr>
                <w:rFonts w:hint="eastAsia" w:ascii="Times New Roman"/>
                <w:kern w:val="2"/>
                <w:sz w:val="21"/>
                <w:szCs w:val="21"/>
                <w:highlight w:val="none"/>
              </w:rPr>
              <w:t>身份证</w:t>
            </w:r>
            <w:r>
              <w:rPr>
                <w:rFonts w:hint="eastAsia"/>
                <w:kern w:val="2"/>
                <w:sz w:val="21"/>
                <w:szCs w:val="21"/>
                <w:highlight w:val="none"/>
                <w:lang w:eastAsia="zh-CN"/>
              </w:rPr>
              <w:t>复印件</w:t>
            </w:r>
            <w:r>
              <w:rPr>
                <w:rFonts w:hint="eastAsia" w:ascii="Times New Roman"/>
                <w:kern w:val="2"/>
                <w:sz w:val="21"/>
                <w:szCs w:val="21"/>
                <w:highlight w:val="none"/>
              </w:rPr>
              <w:t>（或扫描件）正</w:t>
            </w:r>
            <w:r>
              <w:rPr>
                <w:rFonts w:hint="eastAsia"/>
                <w:kern w:val="2"/>
                <w:sz w:val="21"/>
                <w:szCs w:val="21"/>
                <w:highlight w:val="none"/>
                <w:lang w:eastAsia="zh-CN"/>
              </w:rPr>
              <w:t>、背面</w:t>
            </w:r>
            <w:r>
              <w:rPr>
                <w:rFonts w:hint="eastAsia" w:ascii="Times New Roman"/>
                <w:kern w:val="2"/>
                <w:sz w:val="21"/>
                <w:szCs w:val="21"/>
                <w:highlight w:val="none"/>
              </w:rPr>
              <w:t>，并盖公章。</w:t>
            </w:r>
          </w:p>
        </w:tc>
      </w:tr>
    </w:tbl>
    <w:p>
      <w:pPr>
        <w:pStyle w:val="7"/>
        <w:jc w:val="center"/>
        <w:rPr>
          <w:rFonts w:hint="eastAsia" w:ascii="宋体" w:hAnsi="宋体" w:eastAsia="宋体" w:cs="宋体"/>
          <w:sz w:val="24"/>
          <w:szCs w:val="24"/>
          <w:highlight w:val="none"/>
        </w:rPr>
      </w:pPr>
      <w:r>
        <w:rPr>
          <w:rFonts w:hint="eastAsia" w:hAnsi="宋体" w:cs="仿宋"/>
          <w:szCs w:val="24"/>
          <w:highlight w:val="none"/>
        </w:rPr>
        <w:br w:type="page"/>
      </w:r>
      <w:bookmarkStart w:id="12" w:name="_投标承诺函"/>
      <w:bookmarkEnd w:id="12"/>
      <w:bookmarkStart w:id="13" w:name="_法人代表授权书"/>
      <w:bookmarkEnd w:id="13"/>
      <w:bookmarkStart w:id="14" w:name="_Toc23799"/>
      <w:r>
        <w:rPr>
          <w:rFonts w:hint="eastAsia" w:ascii="宋体" w:hAnsi="宋体" w:eastAsia="宋体" w:cs="宋体"/>
          <w:sz w:val="24"/>
          <w:szCs w:val="24"/>
          <w:highlight w:val="none"/>
        </w:rPr>
        <w:t>三、企业资质、资格性证明</w:t>
      </w:r>
      <w:bookmarkEnd w:id="14"/>
    </w:p>
    <w:p>
      <w:pPr>
        <w:pStyle w:val="3"/>
        <w:spacing w:after="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潜在</w:t>
      </w:r>
      <w:r>
        <w:rPr>
          <w:rFonts w:hint="eastAsia" w:ascii="宋体" w:hAnsi="宋体" w:cs="宋体"/>
          <w:b/>
          <w:sz w:val="24"/>
          <w:szCs w:val="24"/>
          <w:highlight w:val="none"/>
          <w:lang w:eastAsia="zh-CN"/>
        </w:rPr>
        <w:t>供应商</w:t>
      </w:r>
      <w:r>
        <w:rPr>
          <w:rFonts w:hint="eastAsia" w:ascii="宋体" w:hAnsi="宋体" w:eastAsia="宋体" w:cs="宋体"/>
          <w:b/>
          <w:sz w:val="24"/>
          <w:szCs w:val="24"/>
          <w:highlight w:val="none"/>
        </w:rPr>
        <w:t>资质符合性自查表</w:t>
      </w:r>
    </w:p>
    <w:tbl>
      <w:tblPr>
        <w:tblStyle w:val="18"/>
        <w:tblW w:w="8824" w:type="dxa"/>
        <w:jc w:val="center"/>
        <w:tblLayout w:type="fixed"/>
        <w:tblCellMar>
          <w:top w:w="0" w:type="dxa"/>
          <w:left w:w="108" w:type="dxa"/>
          <w:bottom w:w="0" w:type="dxa"/>
          <w:right w:w="108" w:type="dxa"/>
        </w:tblCellMar>
      </w:tblPr>
      <w:tblGrid>
        <w:gridCol w:w="701"/>
        <w:gridCol w:w="5571"/>
        <w:gridCol w:w="2552"/>
      </w:tblGrid>
      <w:tr>
        <w:tblPrEx>
          <w:tblCellMar>
            <w:top w:w="0" w:type="dxa"/>
            <w:left w:w="108" w:type="dxa"/>
            <w:bottom w:w="0" w:type="dxa"/>
            <w:right w:w="108" w:type="dxa"/>
          </w:tblCellMar>
        </w:tblPrEx>
        <w:trPr>
          <w:trHeight w:val="23" w:hRule="atLeast"/>
          <w:jc w:val="center"/>
        </w:trPr>
        <w:tc>
          <w:tcPr>
            <w:tcW w:w="7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4"/>
                <w:szCs w:val="24"/>
                <w:highlight w:val="none"/>
              </w:rPr>
            </w:pPr>
            <w:r>
              <w:rPr>
                <w:rFonts w:hint="eastAsia" w:ascii="宋体" w:hAnsi="宋体" w:cs="宋体"/>
                <w:kern w:val="2"/>
                <w:sz w:val="24"/>
                <w:szCs w:val="24"/>
                <w:highlight w:val="none"/>
                <w:lang w:eastAsia="zh-CN"/>
              </w:rPr>
              <w:t>序号</w:t>
            </w:r>
          </w:p>
        </w:tc>
        <w:tc>
          <w:tcPr>
            <w:tcW w:w="557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rPr>
              <w:t>评审内容</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自查情况</w:t>
            </w:r>
          </w:p>
        </w:tc>
      </w:tr>
      <w:tr>
        <w:tblPrEx>
          <w:tblCellMar>
            <w:top w:w="0" w:type="dxa"/>
            <w:left w:w="108" w:type="dxa"/>
            <w:bottom w:w="0" w:type="dxa"/>
            <w:right w:w="108" w:type="dxa"/>
          </w:tblCellMar>
        </w:tblPrEx>
        <w:trPr>
          <w:trHeight w:val="533" w:hRule="atLeast"/>
          <w:jc w:val="center"/>
        </w:trPr>
        <w:tc>
          <w:tcPr>
            <w:tcW w:w="7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FF0000"/>
                <w:sz w:val="24"/>
                <w:szCs w:val="24"/>
                <w:highlight w:val="none"/>
              </w:rPr>
            </w:pPr>
            <w:r>
              <w:rPr>
                <w:rFonts w:hint="eastAsia" w:ascii="宋体" w:hAnsi="宋体"/>
                <w:szCs w:val="21"/>
                <w:highlight w:val="none"/>
                <w:lang w:val="en-US" w:eastAsia="zh-CN"/>
              </w:rPr>
              <w:t>1</w:t>
            </w:r>
          </w:p>
        </w:tc>
        <w:tc>
          <w:tcPr>
            <w:tcW w:w="5571"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评选文件资料</w:t>
            </w:r>
            <w:r>
              <w:rPr>
                <w:rFonts w:hint="eastAsia" w:ascii="宋体" w:hAnsi="宋体" w:cs="宋体"/>
                <w:color w:val="auto"/>
                <w:sz w:val="24"/>
                <w:szCs w:val="24"/>
                <w:highlight w:val="none"/>
                <w:lang w:val="en-US" w:eastAsia="zh-CN"/>
              </w:rPr>
              <w:t>必须密封</w:t>
            </w:r>
            <w:r>
              <w:rPr>
                <w:rFonts w:hint="eastAsia" w:ascii="宋体" w:hAnsi="宋体" w:eastAsia="宋体" w:cs="宋体"/>
                <w:color w:val="auto"/>
                <w:sz w:val="24"/>
                <w:szCs w:val="24"/>
                <w:highlight w:val="none"/>
                <w:lang w:val="en-US" w:eastAsia="zh-CN"/>
              </w:rPr>
              <w:t>并</w:t>
            </w:r>
            <w:r>
              <w:rPr>
                <w:rFonts w:hint="eastAsia" w:ascii="宋体" w:hAnsi="宋体" w:eastAsia="宋体" w:cs="宋体"/>
                <w:color w:val="auto"/>
                <w:sz w:val="24"/>
                <w:szCs w:val="24"/>
                <w:highlight w:val="none"/>
              </w:rPr>
              <w:t>加盖公章和签署</w:t>
            </w:r>
          </w:p>
        </w:tc>
        <w:tc>
          <w:tcPr>
            <w:tcW w:w="255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sz w:val="24"/>
                <w:szCs w:val="24"/>
                <w:highlight w:val="none"/>
              </w:rPr>
            </w:pPr>
          </w:p>
        </w:tc>
      </w:tr>
      <w:tr>
        <w:tblPrEx>
          <w:tblCellMar>
            <w:top w:w="0" w:type="dxa"/>
            <w:left w:w="108" w:type="dxa"/>
            <w:bottom w:w="0" w:type="dxa"/>
            <w:right w:w="108" w:type="dxa"/>
          </w:tblCellMar>
        </w:tblPrEx>
        <w:trPr>
          <w:trHeight w:val="23" w:hRule="atLeast"/>
          <w:jc w:val="center"/>
        </w:trPr>
        <w:tc>
          <w:tcPr>
            <w:tcW w:w="7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FF0000"/>
                <w:sz w:val="24"/>
                <w:szCs w:val="24"/>
                <w:highlight w:val="none"/>
              </w:rPr>
            </w:pPr>
            <w:r>
              <w:rPr>
                <w:rFonts w:hint="eastAsia" w:ascii="宋体" w:hAnsi="宋体"/>
                <w:szCs w:val="21"/>
                <w:highlight w:val="none"/>
                <w:lang w:val="en-US" w:eastAsia="zh-CN"/>
              </w:rPr>
              <w:t>2</w:t>
            </w:r>
          </w:p>
        </w:tc>
        <w:tc>
          <w:tcPr>
            <w:tcW w:w="5571"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具有独立承担民事责任能力的在中华人民共和国境内注册的法人或其他组织,有独立的营业执照。</w:t>
            </w:r>
          </w:p>
        </w:tc>
        <w:tc>
          <w:tcPr>
            <w:tcW w:w="255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sz w:val="24"/>
                <w:szCs w:val="24"/>
                <w:highlight w:val="none"/>
              </w:rPr>
            </w:pPr>
          </w:p>
        </w:tc>
      </w:tr>
      <w:tr>
        <w:tblPrEx>
          <w:tblCellMar>
            <w:top w:w="0" w:type="dxa"/>
            <w:left w:w="108" w:type="dxa"/>
            <w:bottom w:w="0" w:type="dxa"/>
            <w:right w:w="108" w:type="dxa"/>
          </w:tblCellMar>
        </w:tblPrEx>
        <w:trPr>
          <w:trHeight w:val="23" w:hRule="atLeast"/>
          <w:jc w:val="center"/>
        </w:trPr>
        <w:tc>
          <w:tcPr>
            <w:tcW w:w="7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highlight w:val="none"/>
              </w:rPr>
            </w:pPr>
            <w:r>
              <w:rPr>
                <w:rFonts w:hint="eastAsia" w:ascii="宋体" w:hAnsi="宋体"/>
                <w:szCs w:val="21"/>
                <w:highlight w:val="none"/>
              </w:rPr>
              <w:t>3</w:t>
            </w:r>
          </w:p>
        </w:tc>
        <w:tc>
          <w:tcPr>
            <w:tcW w:w="5571"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sz w:val="24"/>
                <w:szCs w:val="24"/>
                <w:highlight w:val="none"/>
              </w:rPr>
            </w:pPr>
            <w:r>
              <w:rPr>
                <w:rFonts w:hint="eastAsia" w:ascii="宋体" w:hAnsi="宋体" w:cs="宋体"/>
                <w:color w:val="auto"/>
                <w:sz w:val="24"/>
                <w:szCs w:val="24"/>
                <w:highlight w:val="none"/>
                <w:lang w:eastAsia="zh-CN" w:bidi="ar"/>
              </w:rPr>
              <w:t>供应商</w:t>
            </w:r>
            <w:r>
              <w:rPr>
                <w:rFonts w:hint="eastAsia" w:ascii="宋体" w:hAnsi="宋体" w:eastAsia="宋体" w:cs="宋体"/>
                <w:color w:val="auto"/>
                <w:sz w:val="24"/>
                <w:szCs w:val="24"/>
                <w:highlight w:val="none"/>
                <w:lang w:bidi="ar"/>
              </w:rPr>
              <w:t>未被列入“信用中国”网站(www.creditchina.gov.cn)列为记录失信被执行人、重大税收违法案件当事人名单、政府采购严重违法失信行为等情形。</w:t>
            </w:r>
          </w:p>
        </w:tc>
        <w:tc>
          <w:tcPr>
            <w:tcW w:w="255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sz w:val="24"/>
                <w:szCs w:val="24"/>
                <w:highlight w:val="none"/>
              </w:rPr>
            </w:pPr>
          </w:p>
        </w:tc>
      </w:tr>
      <w:tr>
        <w:tblPrEx>
          <w:tblCellMar>
            <w:top w:w="0" w:type="dxa"/>
            <w:left w:w="108" w:type="dxa"/>
            <w:bottom w:w="0" w:type="dxa"/>
            <w:right w:w="108" w:type="dxa"/>
          </w:tblCellMar>
        </w:tblPrEx>
        <w:trPr>
          <w:trHeight w:val="23" w:hRule="atLeast"/>
          <w:jc w:val="center"/>
        </w:trPr>
        <w:tc>
          <w:tcPr>
            <w:tcW w:w="7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highlight w:val="none"/>
              </w:rPr>
            </w:pPr>
            <w:r>
              <w:rPr>
                <w:rFonts w:hint="eastAsia" w:ascii="宋体" w:hAnsi="宋体"/>
                <w:szCs w:val="21"/>
                <w:highlight w:val="none"/>
                <w:lang w:val="en-US" w:eastAsia="zh-CN"/>
              </w:rPr>
              <w:t>4</w:t>
            </w:r>
          </w:p>
        </w:tc>
        <w:tc>
          <w:tcPr>
            <w:tcW w:w="5571"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已提交有效的法定代表人证明书和授权委托书（</w:t>
            </w:r>
            <w:r>
              <w:rPr>
                <w:rFonts w:hint="eastAsia" w:ascii="宋体" w:hAnsi="宋体" w:eastAsia="宋体" w:cs="宋体"/>
                <w:color w:val="auto"/>
                <w:sz w:val="24"/>
                <w:szCs w:val="24"/>
                <w:highlight w:val="none"/>
                <w:lang w:val="en-US" w:eastAsia="zh-CN"/>
              </w:rPr>
              <w:t>参选</w:t>
            </w:r>
            <w:r>
              <w:rPr>
                <w:rFonts w:hint="eastAsia" w:ascii="宋体" w:hAnsi="宋体" w:eastAsia="宋体" w:cs="宋体"/>
                <w:color w:val="auto"/>
                <w:sz w:val="24"/>
                <w:szCs w:val="24"/>
                <w:highlight w:val="none"/>
              </w:rPr>
              <w:t>代表为法定代表人时则不需要授权委托书）。</w:t>
            </w:r>
          </w:p>
        </w:tc>
        <w:tc>
          <w:tcPr>
            <w:tcW w:w="255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sz w:val="24"/>
                <w:szCs w:val="24"/>
                <w:highlight w:val="none"/>
              </w:rPr>
            </w:pPr>
          </w:p>
        </w:tc>
      </w:tr>
      <w:tr>
        <w:tblPrEx>
          <w:tblCellMar>
            <w:top w:w="0" w:type="dxa"/>
            <w:left w:w="108" w:type="dxa"/>
            <w:bottom w:w="0" w:type="dxa"/>
            <w:right w:w="108" w:type="dxa"/>
          </w:tblCellMar>
        </w:tblPrEx>
        <w:trPr>
          <w:trHeight w:val="23" w:hRule="atLeast"/>
          <w:jc w:val="center"/>
        </w:trPr>
        <w:tc>
          <w:tcPr>
            <w:tcW w:w="7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FF0000"/>
                <w:sz w:val="24"/>
                <w:szCs w:val="24"/>
                <w:highlight w:val="none"/>
              </w:rPr>
            </w:pPr>
            <w:r>
              <w:rPr>
                <w:rFonts w:hint="eastAsia" w:ascii="宋体" w:hAnsi="宋体"/>
                <w:szCs w:val="21"/>
                <w:highlight w:val="none"/>
                <w:lang w:val="en-US" w:eastAsia="zh-CN"/>
              </w:rPr>
              <w:t>5</w:t>
            </w:r>
          </w:p>
        </w:tc>
        <w:tc>
          <w:tcPr>
            <w:tcW w:w="5571"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列入广东省经济和信息化委员会关于公布列入售电公司目录企业名单</w:t>
            </w:r>
            <w:r>
              <w:rPr>
                <w:rFonts w:hint="eastAsia" w:ascii="宋体" w:hAnsi="宋体" w:cs="宋体"/>
                <w:color w:val="auto"/>
                <w:sz w:val="24"/>
                <w:szCs w:val="24"/>
                <w:highlight w:val="none"/>
                <w:lang w:val="en-US" w:eastAsia="zh-CN"/>
              </w:rPr>
              <w:t>(供应商提供，现场核查)。</w:t>
            </w:r>
          </w:p>
        </w:tc>
        <w:tc>
          <w:tcPr>
            <w:tcW w:w="255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sz w:val="24"/>
                <w:szCs w:val="24"/>
                <w:highlight w:val="none"/>
              </w:rPr>
            </w:pPr>
          </w:p>
        </w:tc>
      </w:tr>
      <w:tr>
        <w:tblPrEx>
          <w:tblCellMar>
            <w:top w:w="0" w:type="dxa"/>
            <w:left w:w="108" w:type="dxa"/>
            <w:bottom w:w="0" w:type="dxa"/>
            <w:right w:w="108" w:type="dxa"/>
          </w:tblCellMar>
        </w:tblPrEx>
        <w:trPr>
          <w:trHeight w:val="23" w:hRule="atLeast"/>
          <w:jc w:val="center"/>
        </w:trPr>
        <w:tc>
          <w:tcPr>
            <w:tcW w:w="7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FF0000"/>
                <w:sz w:val="24"/>
                <w:szCs w:val="24"/>
                <w:highlight w:val="none"/>
              </w:rPr>
            </w:pPr>
            <w:r>
              <w:rPr>
                <w:rFonts w:hint="eastAsia" w:ascii="宋体" w:hAnsi="宋体"/>
                <w:szCs w:val="21"/>
                <w:highlight w:val="none"/>
                <w:lang w:val="en-US" w:eastAsia="zh-CN"/>
              </w:rPr>
              <w:t>6</w:t>
            </w:r>
          </w:p>
        </w:tc>
        <w:tc>
          <w:tcPr>
            <w:tcW w:w="5571"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2022年12月</w:t>
            </w:r>
            <w:r>
              <w:rPr>
                <w:rFonts w:hint="eastAsia" w:ascii="宋体" w:hAnsi="宋体" w:cs="宋体"/>
                <w:color w:val="auto"/>
                <w:sz w:val="24"/>
                <w:szCs w:val="24"/>
                <w:highlight w:val="none"/>
                <w:lang w:eastAsia="zh-CN"/>
              </w:rPr>
              <w:t>19</w:t>
            </w:r>
            <w:r>
              <w:rPr>
                <w:rFonts w:hint="eastAsia" w:ascii="宋体" w:hAnsi="宋体" w:eastAsia="宋体" w:cs="宋体"/>
                <w:color w:val="auto"/>
                <w:sz w:val="24"/>
                <w:szCs w:val="24"/>
                <w:highlight w:val="none"/>
              </w:rPr>
              <w:t>日前广东电力交易中心最新发布的广东电力市场信用评价结果的评价等级为AAA级或AA级</w:t>
            </w:r>
            <w:r>
              <w:rPr>
                <w:rFonts w:hint="eastAsia" w:ascii="宋体" w:hAnsi="宋体" w:cs="宋体"/>
                <w:color w:val="auto"/>
                <w:sz w:val="24"/>
                <w:szCs w:val="24"/>
                <w:highlight w:val="none"/>
                <w:lang w:eastAsia="zh-CN"/>
              </w:rPr>
              <w:t>。</w:t>
            </w:r>
          </w:p>
        </w:tc>
        <w:tc>
          <w:tcPr>
            <w:tcW w:w="255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sz w:val="24"/>
                <w:szCs w:val="24"/>
                <w:highlight w:val="none"/>
              </w:rPr>
            </w:pPr>
          </w:p>
        </w:tc>
      </w:tr>
      <w:tr>
        <w:tblPrEx>
          <w:tblCellMar>
            <w:top w:w="0" w:type="dxa"/>
            <w:left w:w="108" w:type="dxa"/>
            <w:bottom w:w="0" w:type="dxa"/>
            <w:right w:w="108" w:type="dxa"/>
          </w:tblCellMar>
        </w:tblPrEx>
        <w:trPr>
          <w:trHeight w:val="23" w:hRule="atLeast"/>
          <w:jc w:val="center"/>
        </w:trPr>
        <w:tc>
          <w:tcPr>
            <w:tcW w:w="7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24"/>
                <w:szCs w:val="24"/>
                <w:highlight w:val="none"/>
              </w:rPr>
            </w:pPr>
            <w:r>
              <w:rPr>
                <w:rFonts w:hint="eastAsia" w:ascii="宋体" w:hAnsi="宋体"/>
                <w:szCs w:val="21"/>
                <w:highlight w:val="none"/>
                <w:lang w:val="en-US" w:eastAsia="zh-CN"/>
              </w:rPr>
              <w:t>7</w:t>
            </w:r>
          </w:p>
        </w:tc>
        <w:tc>
          <w:tcPr>
            <w:tcW w:w="5571"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sz w:val="24"/>
                <w:szCs w:val="24"/>
                <w:highlight w:val="none"/>
              </w:rPr>
            </w:pPr>
            <w:r>
              <w:rPr>
                <w:rFonts w:hint="eastAsia" w:ascii="宋体" w:hAnsi="宋体" w:cs="宋体"/>
                <w:color w:val="auto"/>
                <w:sz w:val="24"/>
                <w:szCs w:val="24"/>
                <w:highlight w:val="none"/>
                <w:lang w:eastAsia="zh-CN"/>
              </w:rPr>
              <w:t>参评</w:t>
            </w:r>
            <w:r>
              <w:rPr>
                <w:rFonts w:hint="eastAsia" w:ascii="宋体" w:hAnsi="宋体" w:eastAsia="宋体" w:cs="宋体"/>
                <w:color w:val="auto"/>
                <w:sz w:val="24"/>
                <w:szCs w:val="24"/>
                <w:highlight w:val="none"/>
              </w:rPr>
              <w:t>人</w:t>
            </w:r>
            <w:r>
              <w:rPr>
                <w:rFonts w:hint="eastAsia" w:ascii="宋体" w:hAnsi="宋体" w:cs="宋体"/>
                <w:color w:val="auto"/>
                <w:sz w:val="24"/>
                <w:szCs w:val="24"/>
                <w:highlight w:val="none"/>
                <w:lang w:val="en-US" w:eastAsia="zh-CN"/>
              </w:rPr>
              <w:t>为非</w:t>
            </w:r>
            <w:r>
              <w:rPr>
                <w:rFonts w:hint="eastAsia" w:ascii="宋体" w:hAnsi="宋体" w:eastAsia="宋体" w:cs="宋体"/>
                <w:color w:val="auto"/>
                <w:sz w:val="24"/>
                <w:szCs w:val="24"/>
                <w:highlight w:val="none"/>
              </w:rPr>
              <w:t>联合体</w:t>
            </w:r>
            <w:r>
              <w:rPr>
                <w:rFonts w:hint="eastAsia" w:ascii="宋体" w:hAnsi="宋体" w:cs="宋体"/>
                <w:color w:val="auto"/>
                <w:sz w:val="24"/>
                <w:szCs w:val="24"/>
                <w:highlight w:val="none"/>
                <w:lang w:eastAsia="zh-CN"/>
              </w:rPr>
              <w:t>参评。</w:t>
            </w:r>
          </w:p>
        </w:tc>
        <w:tc>
          <w:tcPr>
            <w:tcW w:w="255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sz w:val="24"/>
                <w:szCs w:val="24"/>
                <w:highlight w:val="none"/>
              </w:rPr>
            </w:pPr>
          </w:p>
        </w:tc>
      </w:tr>
    </w:tbl>
    <w:p>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重要说明：必须按以上自查内容提供相关证明资料附后，提供的资料可以是复印件，但必须注明“本复印件与原件相符”，并加盖公章。否则所提供的证明资料可能被</w:t>
      </w:r>
      <w:r>
        <w:rPr>
          <w:rFonts w:hint="eastAsia" w:ascii="宋体" w:hAnsi="宋体" w:cs="宋体"/>
          <w:b/>
          <w:sz w:val="24"/>
          <w:szCs w:val="24"/>
          <w:highlight w:val="none"/>
          <w:lang w:eastAsia="zh-CN"/>
        </w:rPr>
        <w:t>需求方</w:t>
      </w:r>
      <w:r>
        <w:rPr>
          <w:rFonts w:hint="eastAsia" w:ascii="宋体" w:hAnsi="宋体" w:eastAsia="宋体" w:cs="宋体"/>
          <w:b/>
          <w:sz w:val="24"/>
          <w:szCs w:val="24"/>
          <w:highlight w:val="none"/>
        </w:rPr>
        <w:t>评审小组认定为无效。</w:t>
      </w:r>
    </w:p>
    <w:p>
      <w:pPr>
        <w:pStyle w:val="3"/>
        <w:rPr>
          <w:rFonts w:hint="eastAsia"/>
          <w:color w:val="auto"/>
          <w:highlight w:val="none"/>
        </w:rPr>
      </w:pPr>
    </w:p>
    <w:p>
      <w:pPr>
        <w:rPr>
          <w:rFonts w:hint="eastAsia" w:ascii="宋体" w:hAnsi="宋体" w:eastAsia="宋体" w:cs="宋体"/>
          <w:color w:val="auto"/>
          <w:sz w:val="24"/>
          <w:szCs w:val="24"/>
          <w:highlight w:val="none"/>
        </w:rPr>
      </w:pPr>
      <w:bookmarkStart w:id="15" w:name="_Toc4233"/>
      <w:r>
        <w:rPr>
          <w:rFonts w:hint="eastAsia" w:ascii="宋体" w:hAnsi="宋体" w:eastAsia="宋体" w:cs="宋体"/>
          <w:color w:val="auto"/>
          <w:sz w:val="24"/>
          <w:szCs w:val="24"/>
          <w:highlight w:val="none"/>
        </w:rPr>
        <w:br w:type="page"/>
      </w:r>
    </w:p>
    <w:bookmarkEnd w:id="15"/>
    <w:p>
      <w:pPr>
        <w:pStyle w:val="7"/>
        <w:numPr>
          <w:ilvl w:val="0"/>
          <w:numId w:val="0"/>
        </w:numPr>
        <w:tabs>
          <w:tab w:val="left" w:pos="420"/>
        </w:tabs>
        <w:ind w:leftChars="0"/>
        <w:jc w:val="center"/>
        <w:rPr>
          <w:rFonts w:hint="eastAsia" w:ascii="宋体" w:hAnsi="宋体" w:eastAsia="宋体" w:cs="宋体"/>
          <w:sz w:val="24"/>
          <w:szCs w:val="24"/>
          <w:highlight w:val="none"/>
        </w:rPr>
      </w:pPr>
      <w:bookmarkStart w:id="16" w:name="_Toc425695881"/>
      <w:bookmarkStart w:id="17" w:name="_Toc12239"/>
      <w:r>
        <w:rPr>
          <w:rFonts w:hint="eastAsia" w:ascii="宋体" w:hAnsi="宋体" w:cs="宋体"/>
          <w:sz w:val="24"/>
          <w:szCs w:val="24"/>
          <w:highlight w:val="none"/>
          <w:lang w:eastAsia="zh-CN"/>
        </w:rPr>
        <w:t>四</w:t>
      </w:r>
      <w:r>
        <w:rPr>
          <w:rFonts w:hint="eastAsia" w:ascii="宋体" w:hAnsi="宋体" w:eastAsia="宋体" w:cs="宋体"/>
          <w:sz w:val="24"/>
          <w:szCs w:val="24"/>
          <w:highlight w:val="none"/>
        </w:rPr>
        <w:t>、</w:t>
      </w:r>
      <w:bookmarkEnd w:id="16"/>
      <w:bookmarkEnd w:id="17"/>
      <w:bookmarkStart w:id="18" w:name="_Toc5522"/>
      <w:bookmarkStart w:id="19" w:name="_Toc269222889"/>
      <w:bookmarkStart w:id="20" w:name="_Toc2130"/>
      <w:r>
        <w:rPr>
          <w:rFonts w:hint="eastAsia" w:ascii="宋体" w:hAnsi="宋体" w:eastAsia="宋体" w:cs="宋体"/>
          <w:sz w:val="24"/>
          <w:szCs w:val="24"/>
          <w:highlight w:val="none"/>
        </w:rPr>
        <w:t>承  诺  书</w:t>
      </w:r>
      <w:bookmarkEnd w:id="18"/>
      <w:bookmarkEnd w:id="19"/>
      <w:bookmarkEnd w:id="20"/>
    </w:p>
    <w:p>
      <w:pPr>
        <w:spacing w:line="360" w:lineRule="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中山市公共交通运输集团有限公司：</w:t>
      </w:r>
    </w:p>
    <w:p>
      <w:pPr>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我</w:t>
      </w:r>
      <w:r>
        <w:rPr>
          <w:rFonts w:hint="eastAsia" w:ascii="宋体" w:hAnsi="宋体" w:eastAsia="宋体" w:cs="宋体"/>
          <w:sz w:val="24"/>
          <w:szCs w:val="24"/>
          <w:highlight w:val="none"/>
          <w:lang w:val="en-US" w:eastAsia="zh-CN"/>
        </w:rPr>
        <w:t>公司</w:t>
      </w:r>
      <w:r>
        <w:rPr>
          <w:rFonts w:hint="eastAsia" w:ascii="宋体" w:hAnsi="宋体" w:eastAsia="宋体" w:cs="宋体"/>
          <w:sz w:val="24"/>
          <w:szCs w:val="24"/>
          <w:highlight w:val="none"/>
        </w:rPr>
        <w:t>对</w:t>
      </w:r>
      <w:r>
        <w:rPr>
          <w:rFonts w:hint="eastAsia" w:ascii="宋体" w:hAnsi="宋体" w:eastAsia="宋体" w:cs="宋体"/>
          <w:sz w:val="24"/>
          <w:szCs w:val="24"/>
          <w:highlight w:val="none"/>
          <w:u w:val="single"/>
        </w:rPr>
        <w:t>中山市公共交通运输集团有限公司</w:t>
      </w:r>
      <w:r>
        <w:rPr>
          <w:rFonts w:hint="eastAsia" w:ascii="宋体" w:hAnsi="宋体" w:cs="宋体"/>
          <w:sz w:val="24"/>
          <w:highlight w:val="none"/>
          <w:u w:val="single"/>
        </w:rPr>
        <w:t>2023年电力市场交易售电代理项目</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val="en-US" w:eastAsia="zh-CN"/>
        </w:rPr>
        <w:t>参评</w:t>
      </w:r>
      <w:r>
        <w:rPr>
          <w:rFonts w:hint="eastAsia" w:ascii="宋体" w:hAnsi="宋体" w:eastAsia="宋体" w:cs="宋体"/>
          <w:sz w:val="24"/>
          <w:szCs w:val="24"/>
          <w:highlight w:val="none"/>
        </w:rPr>
        <w:t>文件所有的内容完全明了</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并就有关事项向贵公司作出承诺</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如我方</w:t>
      </w:r>
      <w:r>
        <w:rPr>
          <w:rFonts w:hint="eastAsia" w:ascii="宋体" w:hAnsi="宋体" w:cs="宋体"/>
          <w:sz w:val="24"/>
          <w:szCs w:val="24"/>
          <w:highlight w:val="none"/>
          <w:lang w:val="en-US" w:eastAsia="zh-CN"/>
        </w:rPr>
        <w:t>中选</w:t>
      </w:r>
      <w:r>
        <w:rPr>
          <w:rFonts w:hint="eastAsia" w:ascii="宋体" w:hAnsi="宋体" w:eastAsia="宋体" w:cs="宋体"/>
          <w:sz w:val="24"/>
          <w:szCs w:val="24"/>
          <w:highlight w:val="none"/>
        </w:rPr>
        <w:t>，被确认为中山市公共交通运输集团有限公司</w:t>
      </w:r>
      <w:r>
        <w:rPr>
          <w:rFonts w:hint="eastAsia" w:ascii="宋体" w:hAnsi="宋体" w:cs="宋体"/>
          <w:sz w:val="24"/>
          <w:highlight w:val="none"/>
        </w:rPr>
        <w:t>2023年电力市场交易售电代理项目</w:t>
      </w:r>
      <w:r>
        <w:rPr>
          <w:rFonts w:hint="eastAsia" w:ascii="宋体" w:hAnsi="宋体" w:eastAsia="宋体" w:cs="宋体"/>
          <w:sz w:val="24"/>
          <w:szCs w:val="24"/>
          <w:highlight w:val="none"/>
        </w:rPr>
        <w:t>的</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rPr>
        <w:t>，我方保证：</w:t>
      </w:r>
    </w:p>
    <w:p>
      <w:pPr>
        <w:numPr>
          <w:ilvl w:val="0"/>
          <w:numId w:val="0"/>
        </w:numPr>
        <w:autoSpaceDE w:val="0"/>
        <w:autoSpaceDN w:val="0"/>
        <w:adjustRightInd w:val="0"/>
        <w:spacing w:line="360" w:lineRule="auto"/>
        <w:ind w:firstLine="480" w:firstLineChars="200"/>
        <w:jc w:val="left"/>
        <w:textAlignment w:val="baseline"/>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一、</w:t>
      </w:r>
      <w:r>
        <w:rPr>
          <w:rFonts w:hint="eastAsia" w:ascii="宋体" w:hAnsi="宋体" w:eastAsia="宋体" w:cs="宋体"/>
          <w:sz w:val="24"/>
          <w:szCs w:val="24"/>
          <w:highlight w:val="none"/>
        </w:rPr>
        <w:t>提供满足“用户需求书”要求的服务；</w:t>
      </w:r>
    </w:p>
    <w:p>
      <w:pPr>
        <w:numPr>
          <w:ilvl w:val="0"/>
          <w:numId w:val="0"/>
        </w:numPr>
        <w:autoSpaceDE w:val="0"/>
        <w:autoSpaceDN w:val="0"/>
        <w:adjustRightInd w:val="0"/>
        <w:spacing w:line="360" w:lineRule="auto"/>
        <w:ind w:firstLine="480" w:firstLineChars="200"/>
        <w:jc w:val="left"/>
        <w:textAlignment w:val="baseline"/>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二、</w:t>
      </w:r>
      <w:r>
        <w:rPr>
          <w:rFonts w:hint="eastAsia" w:ascii="宋体" w:hAnsi="宋体" w:eastAsia="宋体" w:cs="宋体"/>
          <w:sz w:val="24"/>
          <w:szCs w:val="24"/>
          <w:highlight w:val="none"/>
        </w:rPr>
        <w:t>保证按上所述与用户签订合同，并严格执行</w:t>
      </w:r>
      <w:r>
        <w:rPr>
          <w:rFonts w:hint="eastAsia" w:ascii="宋体" w:hAnsi="宋体" w:eastAsia="宋体" w:cs="宋体"/>
          <w:sz w:val="24"/>
          <w:szCs w:val="24"/>
          <w:highlight w:val="none"/>
          <w:lang w:val="en-US" w:eastAsia="zh-CN"/>
        </w:rPr>
        <w:t>评审</w:t>
      </w:r>
      <w:r>
        <w:rPr>
          <w:rFonts w:hint="eastAsia" w:ascii="宋体" w:hAnsi="宋体" w:eastAsia="宋体" w:cs="宋体"/>
          <w:sz w:val="24"/>
          <w:szCs w:val="24"/>
          <w:highlight w:val="none"/>
        </w:rPr>
        <w:t>文件及合同的有关规定。</w:t>
      </w:r>
    </w:p>
    <w:p>
      <w:pPr>
        <w:spacing w:line="360" w:lineRule="auto"/>
        <w:rPr>
          <w:rFonts w:hint="eastAsia" w:ascii="宋体" w:hAnsi="宋体" w:eastAsia="宋体" w:cs="宋体"/>
          <w:sz w:val="24"/>
          <w:szCs w:val="24"/>
          <w:highlight w:val="none"/>
        </w:rPr>
      </w:pP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特此承诺！</w:t>
      </w:r>
    </w:p>
    <w:p>
      <w:pPr>
        <w:spacing w:line="480" w:lineRule="auto"/>
        <w:ind w:right="420" w:firstLine="4320" w:firstLineChars="18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潜在</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rPr>
        <w:t>名称（加盖公章）：</w:t>
      </w:r>
    </w:p>
    <w:p>
      <w:pPr>
        <w:spacing w:line="480" w:lineRule="auto"/>
        <w:ind w:right="420" w:firstLine="4320" w:firstLineChars="1800"/>
        <w:rPr>
          <w:rFonts w:hint="eastAsia" w:ascii="宋体" w:hAnsi="宋体"/>
          <w:sz w:val="24"/>
          <w:szCs w:val="24"/>
          <w:highlight w:val="none"/>
        </w:rPr>
      </w:pPr>
      <w:r>
        <w:rPr>
          <w:rFonts w:hint="eastAsia" w:ascii="宋体" w:hAnsi="宋体"/>
          <w:sz w:val="24"/>
          <w:szCs w:val="24"/>
          <w:highlight w:val="none"/>
        </w:rPr>
        <w:t>法人代表或被授权代表签名：</w:t>
      </w:r>
    </w:p>
    <w:p>
      <w:pPr>
        <w:spacing w:line="360" w:lineRule="auto"/>
        <w:ind w:firstLine="4320" w:firstLineChars="1800"/>
        <w:rPr>
          <w:rFonts w:hint="eastAsia" w:ascii="宋体" w:hAnsi="宋体" w:eastAsia="宋体" w:cs="宋体"/>
          <w:sz w:val="24"/>
          <w:szCs w:val="24"/>
          <w:highlight w:val="none"/>
          <w:lang w:eastAsia="zh-CN"/>
        </w:rPr>
      </w:pPr>
      <w:r>
        <w:rPr>
          <w:rFonts w:hint="eastAsia" w:ascii="宋体" w:hAnsi="宋体"/>
          <w:sz w:val="24"/>
          <w:szCs w:val="24"/>
          <w:highlight w:val="none"/>
        </w:rPr>
        <w:t>日  期：</w:t>
      </w:r>
      <w:r>
        <w:rPr>
          <w:rFonts w:hint="eastAsia" w:ascii="宋体" w:hAnsi="宋体" w:eastAsia="宋体" w:cs="宋体"/>
          <w:bCs/>
          <w:sz w:val="24"/>
          <w:szCs w:val="24"/>
          <w:highlight w:val="none"/>
        </w:rPr>
        <w:t xml:space="preserve"> 年   月   日</w:t>
      </w:r>
    </w:p>
    <w:p>
      <w:pPr>
        <w:spacing w:line="480" w:lineRule="auto"/>
        <w:ind w:right="420" w:firstLine="4320" w:firstLineChars="1800"/>
        <w:rPr>
          <w:rFonts w:hint="eastAsia" w:ascii="宋体" w:hAnsi="宋体"/>
          <w:sz w:val="24"/>
          <w:szCs w:val="24"/>
          <w:highlight w:val="none"/>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瀹?浣? color : black">
    <w:altName w:val="Segoe Print"/>
    <w:panose1 w:val="00000000000000000000"/>
    <w:charset w:val="00"/>
    <w:family w:val="auto"/>
    <w:pitch w:val="default"/>
    <w:sig w:usb0="00000000" w:usb1="00000000" w:usb2="00000000" w:usb3="00000000" w:csb0="00040001" w:csb1="00000000"/>
  </w:font>
  <w:font w:name=".......">
    <w:altName w:val="宋体"/>
    <w:panose1 w:val="00000000000000000000"/>
    <w:charset w:val="86"/>
    <w:family w:val="roman"/>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rPr>
        <w:rFonts w:hint="eastAsia"/>
        <w:sz w:val="18"/>
      </w:rPr>
    </w:pPr>
    <w:r>
      <w:rPr>
        <w:rFonts w:hint="eastAsia"/>
      </w:rPr>
      <w:t xml:space="preserve">                                    </w:t>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fldChar w:fldCharType="begin"/>
    </w:r>
    <w:r>
      <w:rPr>
        <w:rStyle w:val="21"/>
      </w:rPr>
      <w:instrText xml:space="preserve">PAGE  </w:instrText>
    </w:r>
    <w:r>
      <w:fldChar w:fldCharType="separate"/>
    </w:r>
    <w:r>
      <w:rPr>
        <w:rStyle w:val="21"/>
      </w:rPr>
      <w:t>0</w:t>
    </w:r>
    <w:r>
      <w:fldChar w:fldCharType="end"/>
    </w:r>
  </w:p>
  <w:p>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rPr>
        <w:rStyle w:val="21"/>
        <w:rFonts w:hint="eastAsia"/>
      </w:rPr>
    </w:pPr>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rPr>
        <w:rFonts w:hint="eastAsia"/>
        <w:sz w:val="18"/>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v:textbox>
            </v:shape>
          </w:pict>
        </mc:Fallback>
      </mc:AlternateContent>
    </w:r>
    <w:r>
      <w:rPr>
        <w:rFonts w:hint="eastAsia"/>
      </w:rPr>
      <w:t xml:space="preserve">                                    </w:t>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left="4770" w:hanging="4770" w:hangingChars="265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left="6360" w:hanging="6360" w:hangingChars="2650"/>
      <w:jc w:val="both"/>
      <w:rPr>
        <w:rFonts w:hint="eastAsia"/>
      </w:rPr>
    </w:pPr>
    <w:r>
      <w:rPr>
        <w:rFonts w:ascii="宋体" w:hAnsi="宋体" w:cs="宋体"/>
        <w:kern w:val="0"/>
        <w:sz w:val="24"/>
      </w:rPr>
      <w:drawing>
        <wp:inline distT="0" distB="0" distL="114300" distR="114300">
          <wp:extent cx="304800" cy="381000"/>
          <wp:effectExtent l="0" t="0" r="0" b="0"/>
          <wp:docPr id="1" name="图片 1" descr="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a"/>
                  <pic:cNvPicPr>
                    <a:picLocks noChangeAspect="1"/>
                  </pic:cNvPicPr>
                </pic:nvPicPr>
                <pic:blipFill>
                  <a:blip r:embed="rId1"/>
                  <a:stretch>
                    <a:fillRect/>
                  </a:stretch>
                </pic:blipFill>
                <pic:spPr>
                  <a:xfrm>
                    <a:off x="0" y="0"/>
                    <a:ext cx="304800" cy="381000"/>
                  </a:xfrm>
                  <a:prstGeom prst="rect">
                    <a:avLst/>
                  </a:prstGeom>
                  <a:noFill/>
                  <a:ln>
                    <a:noFill/>
                  </a:ln>
                </pic:spPr>
              </pic:pic>
            </a:graphicData>
          </a:graphic>
        </wp:inline>
      </w:drawing>
    </w:r>
    <w:r>
      <w:rPr>
        <w:rFonts w:hint="eastAsia" w:ascii="宋体" w:hAnsi="宋体" w:cs="宋体"/>
        <w:kern w:val="0"/>
        <w:sz w:val="24"/>
      </w:rPr>
      <w:t xml:space="preserve">                  </w:t>
    </w:r>
    <w:r>
      <w:rPr>
        <w:rFonts w:hint="eastAsia"/>
      </w:rPr>
      <w:t>中山市粮食储备经营管理有限公司选聘搬运单位项目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D87299"/>
    <w:multiLevelType w:val="singleLevel"/>
    <w:tmpl w:val="89D87299"/>
    <w:lvl w:ilvl="0" w:tentative="0">
      <w:start w:val="2"/>
      <w:numFmt w:val="chineseCounting"/>
      <w:suff w:val="space"/>
      <w:lvlText w:val="第%1部分"/>
      <w:lvlJc w:val="left"/>
      <w:pPr>
        <w:ind w:left="2520"/>
      </w:pPr>
      <w:rPr>
        <w:rFonts w:hint="eastAsia"/>
      </w:rPr>
    </w:lvl>
  </w:abstractNum>
  <w:abstractNum w:abstractNumId="1">
    <w:nsid w:val="8E19F3CE"/>
    <w:multiLevelType w:val="singleLevel"/>
    <w:tmpl w:val="8E19F3CE"/>
    <w:lvl w:ilvl="0" w:tentative="0">
      <w:start w:val="2"/>
      <w:numFmt w:val="chineseCounting"/>
      <w:suff w:val="nothing"/>
      <w:lvlText w:val="%1、"/>
      <w:lvlJc w:val="left"/>
      <w:rPr>
        <w:rFonts w:hint="eastAsia"/>
      </w:rPr>
    </w:lvl>
  </w:abstractNum>
  <w:abstractNum w:abstractNumId="2">
    <w:nsid w:val="936B3CC2"/>
    <w:multiLevelType w:val="singleLevel"/>
    <w:tmpl w:val="936B3CC2"/>
    <w:lvl w:ilvl="0" w:tentative="0">
      <w:start w:val="1"/>
      <w:numFmt w:val="chineseCounting"/>
      <w:suff w:val="nothing"/>
      <w:lvlText w:val="（%1）"/>
      <w:lvlJc w:val="left"/>
      <w:pPr>
        <w:ind w:left="0" w:firstLine="420"/>
      </w:pPr>
      <w:rPr>
        <w:rFonts w:hint="eastAsia"/>
      </w:rPr>
    </w:lvl>
  </w:abstractNum>
  <w:abstractNum w:abstractNumId="3">
    <w:nsid w:val="BD68E173"/>
    <w:multiLevelType w:val="singleLevel"/>
    <w:tmpl w:val="BD68E173"/>
    <w:lvl w:ilvl="0" w:tentative="0">
      <w:start w:val="4"/>
      <w:numFmt w:val="chineseCounting"/>
      <w:suff w:val="space"/>
      <w:lvlText w:val="第%1部分"/>
      <w:lvlJc w:val="left"/>
      <w:rPr>
        <w:rFonts w:hint="eastAsia"/>
      </w:rPr>
    </w:lvl>
  </w:abstractNum>
  <w:abstractNum w:abstractNumId="4">
    <w:nsid w:val="E4D15054"/>
    <w:multiLevelType w:val="singleLevel"/>
    <w:tmpl w:val="E4D15054"/>
    <w:lvl w:ilvl="0" w:tentative="0">
      <w:start w:val="1"/>
      <w:numFmt w:val="chineseCounting"/>
      <w:suff w:val="space"/>
      <w:lvlText w:val="第%1部分"/>
      <w:lvlJc w:val="left"/>
      <w:rPr>
        <w:rFonts w:hint="eastAsia"/>
      </w:rPr>
    </w:lvl>
  </w:abstractNum>
  <w:abstractNum w:abstractNumId="5">
    <w:nsid w:val="16FD1A49"/>
    <w:multiLevelType w:val="multilevel"/>
    <w:tmpl w:val="16FD1A49"/>
    <w:lvl w:ilvl="0" w:tentative="0">
      <w:start w:val="1"/>
      <w:numFmt w:val="chineseCountingThousand"/>
      <w:lvlText w:val="%1、"/>
      <w:lvlJc w:val="left"/>
      <w:pPr>
        <w:tabs>
          <w:tab w:val="left" w:pos="420"/>
        </w:tabs>
        <w:ind w:left="420" w:hanging="420"/>
      </w:pPr>
    </w:lvl>
    <w:lvl w:ilvl="1" w:tentative="0">
      <w:start w:val="1"/>
      <w:numFmt w:val="decimal"/>
      <w:lvlText w:val="%2."/>
      <w:lvlJc w:val="left"/>
      <w:pPr>
        <w:tabs>
          <w:tab w:val="left" w:pos="840"/>
        </w:tabs>
        <w:ind w:left="840" w:hanging="420"/>
      </w:pPr>
    </w:lvl>
    <w:lvl w:ilvl="2" w:tentative="0">
      <w:start w:val="1"/>
      <w:numFmt w:val="japaneseCounting"/>
      <w:lvlText w:val="%3．"/>
      <w:lvlJc w:val="left"/>
      <w:pPr>
        <w:ind w:left="1290" w:hanging="450"/>
      </w:pPr>
      <w:rPr>
        <w:rFonts w:hint="default"/>
      </w:rPr>
    </w:lvl>
    <w:lvl w:ilvl="3" w:tentative="0">
      <w:start w:val="1"/>
      <w:numFmt w:val="decimal"/>
      <w:lvlText w:val="%4."/>
      <w:lvlJc w:val="left"/>
      <w:pPr>
        <w:tabs>
          <w:tab w:val="left" w:pos="420"/>
        </w:tabs>
        <w:ind w:left="42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FD611FC"/>
    <w:multiLevelType w:val="singleLevel"/>
    <w:tmpl w:val="1FD611FC"/>
    <w:lvl w:ilvl="0" w:tentative="0">
      <w:start w:val="1"/>
      <w:numFmt w:val="chineseCounting"/>
      <w:suff w:val="nothing"/>
      <w:lvlText w:val="（%1）"/>
      <w:lvlJc w:val="left"/>
      <w:pPr>
        <w:ind w:left="0" w:firstLine="420"/>
      </w:pPr>
      <w:rPr>
        <w:rFonts w:hint="eastAsia"/>
      </w:rPr>
    </w:lvl>
  </w:abstractNum>
  <w:abstractNum w:abstractNumId="7">
    <w:nsid w:val="5195CCD0"/>
    <w:multiLevelType w:val="singleLevel"/>
    <w:tmpl w:val="5195CCD0"/>
    <w:lvl w:ilvl="0" w:tentative="0">
      <w:start w:val="1"/>
      <w:numFmt w:val="chineseCounting"/>
      <w:suff w:val="nothing"/>
      <w:lvlText w:val="（%1）"/>
      <w:lvlJc w:val="left"/>
      <w:pPr>
        <w:ind w:left="0" w:firstLine="420"/>
      </w:pPr>
      <w:rPr>
        <w:rFonts w:hint="eastAsia"/>
      </w:rPr>
    </w:lvl>
  </w:abstractNum>
  <w:abstractNum w:abstractNumId="8">
    <w:nsid w:val="577A2D55"/>
    <w:multiLevelType w:val="multilevel"/>
    <w:tmpl w:val="577A2D55"/>
    <w:lvl w:ilvl="0" w:tentative="0">
      <w:start w:val="1"/>
      <w:numFmt w:val="chineseCounting"/>
      <w:lvlText w:val="%1、"/>
      <w:lvlJc w:val="left"/>
      <w:pPr>
        <w:tabs>
          <w:tab w:val="left" w:pos="0"/>
        </w:tabs>
        <w:ind w:left="624" w:hanging="624"/>
      </w:pPr>
      <w:rPr>
        <w:rFonts w:hint="eastAsia" w:ascii="宋体" w:hAnsi="宋体" w:eastAsia="宋体" w:cs="宋体"/>
        <w:b/>
        <w:bCs/>
        <w:color w:val="auto"/>
      </w:rPr>
    </w:lvl>
    <w:lvl w:ilvl="1" w:tentative="0">
      <w:start w:val="1"/>
      <w:numFmt w:val="decimal"/>
      <w:lvlText w:val="%2、"/>
      <w:lvlJc w:val="left"/>
      <w:pPr>
        <w:tabs>
          <w:tab w:val="left" w:pos="0"/>
        </w:tabs>
        <w:ind w:left="680" w:hanging="680"/>
      </w:pPr>
      <w:rPr>
        <w:rFonts w:hint="eastAsia"/>
        <w:color w:val="auto"/>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num w:numId="1">
    <w:abstractNumId w:val="3"/>
  </w:num>
  <w:num w:numId="2">
    <w:abstractNumId w:val="4"/>
  </w:num>
  <w:num w:numId="3">
    <w:abstractNumId w:val="8"/>
  </w:num>
  <w:num w:numId="4">
    <w:abstractNumId w:val="6"/>
  </w:num>
  <w:num w:numId="5">
    <w:abstractNumId w:val="7"/>
  </w:num>
  <w:num w:numId="6">
    <w:abstractNumId w:val="0"/>
  </w:num>
  <w:num w:numId="7">
    <w:abstractNumId w:val="5"/>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iNDE4NmVjZTdhMWNhNjM0Y2ZkZGM4MDg3YzM3MzMifQ=="/>
  </w:docVars>
  <w:rsids>
    <w:rsidRoot w:val="3BE71373"/>
    <w:rsid w:val="00337300"/>
    <w:rsid w:val="0109389A"/>
    <w:rsid w:val="0263637C"/>
    <w:rsid w:val="032D4610"/>
    <w:rsid w:val="03F83677"/>
    <w:rsid w:val="05373674"/>
    <w:rsid w:val="05D86CA0"/>
    <w:rsid w:val="061B3EAE"/>
    <w:rsid w:val="06822D54"/>
    <w:rsid w:val="06AF067A"/>
    <w:rsid w:val="0878109E"/>
    <w:rsid w:val="099C3EDE"/>
    <w:rsid w:val="09E31FDB"/>
    <w:rsid w:val="09F51922"/>
    <w:rsid w:val="0AAE43D8"/>
    <w:rsid w:val="0BB9195B"/>
    <w:rsid w:val="0C6A1390"/>
    <w:rsid w:val="0E38469F"/>
    <w:rsid w:val="0F1D3938"/>
    <w:rsid w:val="0FFF7484"/>
    <w:rsid w:val="10B71042"/>
    <w:rsid w:val="115231BD"/>
    <w:rsid w:val="11827E35"/>
    <w:rsid w:val="128B3814"/>
    <w:rsid w:val="1320633B"/>
    <w:rsid w:val="134F7023"/>
    <w:rsid w:val="150B6FE7"/>
    <w:rsid w:val="15EA37B8"/>
    <w:rsid w:val="16347A1B"/>
    <w:rsid w:val="16774218"/>
    <w:rsid w:val="16963A07"/>
    <w:rsid w:val="17170316"/>
    <w:rsid w:val="18860743"/>
    <w:rsid w:val="18AD19ED"/>
    <w:rsid w:val="19B870BF"/>
    <w:rsid w:val="19BC1F42"/>
    <w:rsid w:val="1A29398A"/>
    <w:rsid w:val="1A6158C7"/>
    <w:rsid w:val="1B0B4F2F"/>
    <w:rsid w:val="1C4C33DE"/>
    <w:rsid w:val="1CF00880"/>
    <w:rsid w:val="1E207B73"/>
    <w:rsid w:val="1E210FE7"/>
    <w:rsid w:val="1EB1455B"/>
    <w:rsid w:val="1F394761"/>
    <w:rsid w:val="224B32E1"/>
    <w:rsid w:val="22D53B77"/>
    <w:rsid w:val="22E1799D"/>
    <w:rsid w:val="233F465D"/>
    <w:rsid w:val="25A000C6"/>
    <w:rsid w:val="25C61FC9"/>
    <w:rsid w:val="274A0B04"/>
    <w:rsid w:val="275D0EE5"/>
    <w:rsid w:val="27735434"/>
    <w:rsid w:val="29072285"/>
    <w:rsid w:val="29D2387C"/>
    <w:rsid w:val="2B8A49FE"/>
    <w:rsid w:val="2BE30088"/>
    <w:rsid w:val="2C322044"/>
    <w:rsid w:val="2CB90C8F"/>
    <w:rsid w:val="2CED3AD0"/>
    <w:rsid w:val="2CF170F8"/>
    <w:rsid w:val="2DA83FD5"/>
    <w:rsid w:val="2E8C4181"/>
    <w:rsid w:val="2FA057F5"/>
    <w:rsid w:val="2FAF34DE"/>
    <w:rsid w:val="2FD26E7C"/>
    <w:rsid w:val="2FD3662F"/>
    <w:rsid w:val="33564F34"/>
    <w:rsid w:val="33D05CAD"/>
    <w:rsid w:val="33E62F5A"/>
    <w:rsid w:val="351B1DBB"/>
    <w:rsid w:val="36704ABB"/>
    <w:rsid w:val="367D2D2D"/>
    <w:rsid w:val="36B31896"/>
    <w:rsid w:val="3710050B"/>
    <w:rsid w:val="384F7C6E"/>
    <w:rsid w:val="38C04FA9"/>
    <w:rsid w:val="3BE71373"/>
    <w:rsid w:val="3C1943C0"/>
    <w:rsid w:val="3C602BFB"/>
    <w:rsid w:val="3C722C9F"/>
    <w:rsid w:val="3CDB450B"/>
    <w:rsid w:val="406929C0"/>
    <w:rsid w:val="412F58A4"/>
    <w:rsid w:val="420F2CA7"/>
    <w:rsid w:val="42295B17"/>
    <w:rsid w:val="42B27E58"/>
    <w:rsid w:val="43DE0B83"/>
    <w:rsid w:val="44160B21"/>
    <w:rsid w:val="442E595A"/>
    <w:rsid w:val="445A2900"/>
    <w:rsid w:val="46417A10"/>
    <w:rsid w:val="47B07C9C"/>
    <w:rsid w:val="484E1A14"/>
    <w:rsid w:val="48C1181D"/>
    <w:rsid w:val="48D650E8"/>
    <w:rsid w:val="49E650C6"/>
    <w:rsid w:val="4A3E652E"/>
    <w:rsid w:val="4B7940FE"/>
    <w:rsid w:val="4BA353E1"/>
    <w:rsid w:val="4BED526B"/>
    <w:rsid w:val="4BFC65E6"/>
    <w:rsid w:val="4D0E1AEC"/>
    <w:rsid w:val="4D2430A4"/>
    <w:rsid w:val="4D711BEF"/>
    <w:rsid w:val="4D794652"/>
    <w:rsid w:val="4E577EB0"/>
    <w:rsid w:val="4FCE6DB0"/>
    <w:rsid w:val="4FCF7E89"/>
    <w:rsid w:val="50582293"/>
    <w:rsid w:val="50CD1EFF"/>
    <w:rsid w:val="5141379C"/>
    <w:rsid w:val="51BB2504"/>
    <w:rsid w:val="523753C9"/>
    <w:rsid w:val="523C4B58"/>
    <w:rsid w:val="528D23DB"/>
    <w:rsid w:val="52B219C9"/>
    <w:rsid w:val="53B048A1"/>
    <w:rsid w:val="56A33C92"/>
    <w:rsid w:val="56DB5102"/>
    <w:rsid w:val="573E39BB"/>
    <w:rsid w:val="57433649"/>
    <w:rsid w:val="58FE67EB"/>
    <w:rsid w:val="599E3C34"/>
    <w:rsid w:val="59DF56D3"/>
    <w:rsid w:val="5AE141DF"/>
    <w:rsid w:val="5B432757"/>
    <w:rsid w:val="5BED3C02"/>
    <w:rsid w:val="5CE655CD"/>
    <w:rsid w:val="5CF13BE8"/>
    <w:rsid w:val="5D4E247E"/>
    <w:rsid w:val="5D8D744A"/>
    <w:rsid w:val="5DAB78D0"/>
    <w:rsid w:val="5F5D12BF"/>
    <w:rsid w:val="5FA44368"/>
    <w:rsid w:val="5FC26020"/>
    <w:rsid w:val="60717746"/>
    <w:rsid w:val="618A479E"/>
    <w:rsid w:val="622B4427"/>
    <w:rsid w:val="62663E6F"/>
    <w:rsid w:val="63961294"/>
    <w:rsid w:val="658904F7"/>
    <w:rsid w:val="68440610"/>
    <w:rsid w:val="6A5575FD"/>
    <w:rsid w:val="6A89053B"/>
    <w:rsid w:val="6B2746B7"/>
    <w:rsid w:val="6D0B001C"/>
    <w:rsid w:val="6E310312"/>
    <w:rsid w:val="6EC8130C"/>
    <w:rsid w:val="70DC349D"/>
    <w:rsid w:val="714E6EA3"/>
    <w:rsid w:val="71FD03EF"/>
    <w:rsid w:val="72D8539D"/>
    <w:rsid w:val="743F7527"/>
    <w:rsid w:val="755148B3"/>
    <w:rsid w:val="764503B0"/>
    <w:rsid w:val="76AE5870"/>
    <w:rsid w:val="76CA7FBB"/>
    <w:rsid w:val="77756F4A"/>
    <w:rsid w:val="78B12A2C"/>
    <w:rsid w:val="793E0F4D"/>
    <w:rsid w:val="7A4A636B"/>
    <w:rsid w:val="7C364A61"/>
    <w:rsid w:val="7F8C2C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qFormat/>
    <w:uiPriority w:val="0"/>
    <w:pPr>
      <w:keepNext/>
      <w:keepLines/>
      <w:spacing w:before="340" w:beforeLines="0" w:after="330" w:afterLines="0" w:line="578" w:lineRule="auto"/>
      <w:outlineLvl w:val="0"/>
    </w:pPr>
    <w:rPr>
      <w:rFonts w:ascii="Times New Roman"/>
      <w:b/>
      <w:bCs/>
      <w:kern w:val="44"/>
      <w:sz w:val="44"/>
      <w:szCs w:val="44"/>
    </w:rPr>
  </w:style>
  <w:style w:type="paragraph" w:styleId="7">
    <w:name w:val="heading 2"/>
    <w:basedOn w:val="1"/>
    <w:next w:val="1"/>
    <w:qFormat/>
    <w:uiPriority w:val="0"/>
    <w:pPr>
      <w:keepNext/>
      <w:keepLines/>
      <w:spacing w:line="360" w:lineRule="auto"/>
      <w:jc w:val="center"/>
      <w:outlineLvl w:val="1"/>
    </w:pPr>
    <w:rPr>
      <w:rFonts w:ascii="Arial" w:hAnsi="Arial"/>
      <w:b/>
      <w:bCs/>
      <w:sz w:val="32"/>
      <w:szCs w:val="32"/>
    </w:rPr>
  </w:style>
  <w:style w:type="paragraph" w:styleId="8">
    <w:name w:val="heading 4"/>
    <w:basedOn w:val="1"/>
    <w:next w:val="1"/>
    <w:qFormat/>
    <w:uiPriority w:val="0"/>
    <w:pPr>
      <w:tabs>
        <w:tab w:val="left" w:pos="2155"/>
      </w:tabs>
      <w:adjustRightInd w:val="0"/>
      <w:spacing w:before="120" w:beforeLines="0" w:line="360" w:lineRule="auto"/>
      <w:ind w:left="2155" w:hanging="1078"/>
      <w:textAlignment w:val="baseline"/>
      <w:outlineLvl w:val="3"/>
    </w:pPr>
    <w:rPr>
      <w:rFonts w:ascii="Arial" w:eastAsia="黑体"/>
      <w:kern w:val="0"/>
      <w:sz w:val="28"/>
      <w:szCs w:val="20"/>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qFormat/>
    <w:uiPriority w:val="0"/>
    <w:pPr>
      <w:ind w:firstLine="420" w:firstLineChars="100"/>
    </w:pPr>
  </w:style>
  <w:style w:type="paragraph" w:styleId="3">
    <w:name w:val="Body Text"/>
    <w:basedOn w:val="1"/>
    <w:next w:val="4"/>
    <w:qFormat/>
    <w:uiPriority w:val="0"/>
    <w:pPr>
      <w:spacing w:after="120" w:afterLines="0"/>
    </w:pPr>
  </w:style>
  <w:style w:type="paragraph" w:styleId="4">
    <w:name w:val="toc 5"/>
    <w:basedOn w:val="1"/>
    <w:next w:val="1"/>
    <w:qFormat/>
    <w:uiPriority w:val="0"/>
    <w:pPr>
      <w:ind w:left="840"/>
      <w:jc w:val="left"/>
    </w:pPr>
    <w:rPr>
      <w:sz w:val="18"/>
      <w:szCs w:val="18"/>
    </w:rPr>
  </w:style>
  <w:style w:type="paragraph" w:styleId="5">
    <w:name w:val="toc 6"/>
    <w:basedOn w:val="1"/>
    <w:next w:val="1"/>
    <w:qFormat/>
    <w:uiPriority w:val="0"/>
    <w:pPr>
      <w:ind w:left="1050"/>
      <w:jc w:val="left"/>
    </w:pPr>
    <w:rPr>
      <w:sz w:val="18"/>
      <w:szCs w:val="18"/>
    </w:rPr>
  </w:style>
  <w:style w:type="paragraph" w:styleId="9">
    <w:name w:val="annotation text"/>
    <w:basedOn w:val="1"/>
    <w:qFormat/>
    <w:uiPriority w:val="0"/>
    <w:pPr>
      <w:jc w:val="left"/>
    </w:pPr>
  </w:style>
  <w:style w:type="paragraph" w:styleId="10">
    <w:name w:val="Body Text 3"/>
    <w:basedOn w:val="1"/>
    <w:unhideWhenUsed/>
    <w:qFormat/>
    <w:uiPriority w:val="0"/>
    <w:pPr>
      <w:spacing w:after="120"/>
    </w:pPr>
    <w:rPr>
      <w:sz w:val="16"/>
      <w:szCs w:val="16"/>
    </w:rPr>
  </w:style>
  <w:style w:type="paragraph" w:styleId="11">
    <w:name w:val="Plain Text"/>
    <w:basedOn w:val="1"/>
    <w:next w:val="8"/>
    <w:qFormat/>
    <w:uiPriority w:val="0"/>
    <w:rPr>
      <w:rFonts w:ascii="宋体" w:hAnsi="Courier New"/>
      <w:szCs w:val="20"/>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spacing w:before="120" w:beforeLines="0" w:after="120" w:afterLines="0"/>
      <w:jc w:val="left"/>
    </w:pPr>
    <w:rPr>
      <w:b/>
      <w:bCs/>
      <w:caps/>
      <w:sz w:val="20"/>
      <w:szCs w:val="20"/>
    </w:rPr>
  </w:style>
  <w:style w:type="paragraph" w:styleId="15">
    <w:name w:val="toc 2"/>
    <w:basedOn w:val="1"/>
    <w:next w:val="1"/>
    <w:qFormat/>
    <w:uiPriority w:val="39"/>
    <w:pPr>
      <w:tabs>
        <w:tab w:val="right" w:leader="dot" w:pos="9174"/>
      </w:tabs>
      <w:ind w:left="210"/>
      <w:jc w:val="left"/>
    </w:pPr>
    <w:rPr>
      <w:smallCaps/>
      <w:sz w:val="20"/>
      <w:szCs w:val="20"/>
    </w:rPr>
  </w:style>
  <w:style w:type="paragraph" w:styleId="16">
    <w:name w:val="index 1"/>
    <w:basedOn w:val="1"/>
    <w:next w:val="1"/>
    <w:qFormat/>
    <w:uiPriority w:val="0"/>
    <w:pPr>
      <w:tabs>
        <w:tab w:val="left" w:pos="7740"/>
      </w:tabs>
      <w:jc w:val="center"/>
    </w:pPr>
    <w:rPr>
      <w:rFonts w:ascii="宋体" w:hAnsi="宋体"/>
      <w:szCs w:val="21"/>
    </w:rPr>
  </w:style>
  <w:style w:type="paragraph" w:styleId="17">
    <w:name w:val="Title"/>
    <w:basedOn w:val="1"/>
    <w:next w:val="1"/>
    <w:qFormat/>
    <w:uiPriority w:val="10"/>
    <w:pPr>
      <w:spacing w:before="240" w:beforeLines="0" w:after="60" w:afterLines="0" w:line="240" w:lineRule="auto"/>
      <w:ind w:firstLineChars="0"/>
      <w:jc w:val="center"/>
      <w:textAlignment w:val="baseline"/>
    </w:pPr>
    <w:rPr>
      <w:rFonts w:ascii="Cambria" w:hAnsi="Cambria" w:eastAsia="宋体" w:cs="Times New Roman"/>
      <w:b/>
      <w:bCs/>
      <w:kern w:val="2"/>
      <w:sz w:val="32"/>
      <w:szCs w:val="32"/>
      <w:lang w:val="en-US" w:eastAsia="zh-CN" w:bidi="ar-SA"/>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character" w:styleId="22">
    <w:name w:val="Hyperlink"/>
    <w:qFormat/>
    <w:uiPriority w:val="99"/>
    <w:rPr>
      <w:rFonts w:hint="default" w:ascii="瀹?浣? color : black" w:hAnsi="瀹?浣? color : black" w:eastAsia="瀹?浣? color : black" w:cs="瀹?浣? color : black"/>
      <w:color w:val="0000FF"/>
      <w:u w:val="none"/>
    </w:rPr>
  </w:style>
  <w:style w:type="paragraph" w:customStyle="1" w:styleId="23">
    <w:name w:val="表格文字"/>
    <w:basedOn w:val="1"/>
    <w:next w:val="3"/>
    <w:qFormat/>
    <w:uiPriority w:val="0"/>
    <w:pPr>
      <w:spacing w:before="25" w:beforeLines="0" w:after="25" w:afterLines="0"/>
      <w:jc w:val="left"/>
    </w:pPr>
    <w:rPr>
      <w:bCs/>
      <w:spacing w:val="10"/>
      <w:kern w:val="0"/>
      <w:sz w:val="24"/>
      <w:szCs w:val="20"/>
    </w:rPr>
  </w:style>
  <w:style w:type="character" w:customStyle="1" w:styleId="24">
    <w:name w:val="NormalCharacter"/>
    <w:semiHidden/>
    <w:qFormat/>
    <w:uiPriority w:val="0"/>
  </w:style>
  <w:style w:type="paragraph" w:customStyle="1" w:styleId="25">
    <w:name w:val="Default"/>
    <w:qFormat/>
    <w:uiPriority w:val="0"/>
    <w:pPr>
      <w:widowControl w:val="0"/>
      <w:autoSpaceDE w:val="0"/>
      <w:autoSpaceDN w:val="0"/>
      <w:adjustRightInd w:val="0"/>
    </w:pPr>
    <w:rPr>
      <w:rFonts w:ascii="......." w:hAnsi="......." w:eastAsia="......." w:cs="......."/>
      <w:color w:val="000000"/>
      <w:sz w:val="24"/>
      <w:szCs w:val="24"/>
      <w:lang w:val="en-US" w:eastAsia="zh-CN" w:bidi="ar-SA"/>
    </w:rPr>
  </w:style>
  <w:style w:type="paragraph" w:customStyle="1" w:styleId="26">
    <w:name w:val="*正文"/>
    <w:basedOn w:val="1"/>
    <w:qFormat/>
    <w:uiPriority w:val="0"/>
    <w:pPr>
      <w:widowControl/>
      <w:spacing w:line="360" w:lineRule="auto"/>
      <w:ind w:firstLine="200" w:firstLineChars="200"/>
      <w:jc w:val="left"/>
    </w:pPr>
    <w:rPr>
      <w:rFonts w:ascii="仿宋_GB2312"/>
      <w:kern w:val="0"/>
      <w:sz w:val="24"/>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4700</Words>
  <Characters>5019</Characters>
  <Lines>0</Lines>
  <Paragraphs>0</Paragraphs>
  <TotalTime>4</TotalTime>
  <ScaleCrop>false</ScaleCrop>
  <LinksUpToDate>false</LinksUpToDate>
  <CharactersWithSpaces>5285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2022-03-29T02:49:00Z</dcterms:created>
  <dc:creator>YYK</dc:creator>
  <cp:lastModifiedBy>Lily</cp:lastModifiedBy>
  <cp:lastPrinted>2022-12-16T03:58:39Z</cp:lastPrinted>
  <dcterms:modified xsi:type="dcterms:W3CDTF">2022-12-16T04:01:34Z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E6E4DD5436F54679965403DC39E02893</vt:lpwstr>
  </property>
</Properties>
</file>