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112" w:rsidRPr="002A1ADE" w:rsidRDefault="00E0573E">
      <w:pPr>
        <w:widowControl/>
        <w:shd w:val="clear" w:color="auto" w:fill="FFFFFF"/>
        <w:spacing w:line="330" w:lineRule="atLeast"/>
        <w:jc w:val="center"/>
        <w:rPr>
          <w:rFonts w:asciiTheme="minorEastAsia" w:eastAsiaTheme="minorEastAsia" w:hAnsiTheme="minorEastAsia" w:cs="仿宋"/>
          <w:color w:val="000000"/>
          <w:kern w:val="0"/>
          <w:sz w:val="20"/>
          <w:szCs w:val="20"/>
        </w:rPr>
      </w:pPr>
      <w:r w:rsidRPr="002A1ADE">
        <w:rPr>
          <w:rFonts w:asciiTheme="minorEastAsia" w:eastAsiaTheme="minorEastAsia" w:hAnsiTheme="minorEastAsia" w:cs="仿宋" w:hint="eastAsia"/>
          <w:b/>
          <w:bCs/>
          <w:color w:val="000000"/>
          <w:kern w:val="0"/>
          <w:sz w:val="36"/>
          <w:szCs w:val="36"/>
        </w:rPr>
        <w:t>关于保证金交纳与退还的说明</w:t>
      </w:r>
    </w:p>
    <w:p w:rsidR="00DC2112" w:rsidRPr="002A1ADE" w:rsidRDefault="00E0573E" w:rsidP="00E0573E">
      <w:pPr>
        <w:widowControl/>
        <w:shd w:val="clear" w:color="auto" w:fill="FFFFFF"/>
        <w:spacing w:line="420" w:lineRule="exact"/>
        <w:ind w:firstLine="480"/>
        <w:jc w:val="left"/>
        <w:rPr>
          <w:rFonts w:asciiTheme="minorEastAsia" w:eastAsiaTheme="minorEastAsia" w:hAnsiTheme="minorEastAsia" w:cs="仿宋"/>
          <w:color w:val="000000"/>
          <w:kern w:val="0"/>
          <w:sz w:val="24"/>
          <w:szCs w:val="24"/>
        </w:rPr>
      </w:pPr>
      <w:r w:rsidRPr="002A1ADE">
        <w:rPr>
          <w:rFonts w:asciiTheme="minorEastAsia" w:eastAsiaTheme="minorEastAsia" w:hAnsiTheme="minorEastAsia" w:cs="仿宋" w:hint="eastAsia"/>
          <w:color w:val="000000"/>
          <w:kern w:val="0"/>
          <w:sz w:val="24"/>
          <w:szCs w:val="24"/>
        </w:rPr>
        <w:t>为确保拍卖活动公平、公开、公正地进行，意向方向中山市城市产权服务有限公司（以下简称中山产权）缴纳竞买保证金人民币</w:t>
      </w:r>
      <w:r w:rsidR="00752612">
        <w:rPr>
          <w:rFonts w:asciiTheme="minorEastAsia" w:eastAsiaTheme="minorEastAsia" w:hAnsiTheme="minorEastAsia" w:cs="仿宋" w:hint="eastAsia"/>
          <w:color w:val="000000"/>
          <w:kern w:val="0"/>
          <w:sz w:val="24"/>
          <w:szCs w:val="24"/>
          <w:u w:val="single"/>
        </w:rPr>
        <w:t xml:space="preserve">      </w:t>
      </w:r>
      <w:r w:rsidRPr="002A1ADE">
        <w:rPr>
          <w:rFonts w:asciiTheme="minorEastAsia" w:eastAsiaTheme="minorEastAsia" w:hAnsiTheme="minorEastAsia" w:cs="仿宋" w:hint="eastAsia"/>
          <w:color w:val="000000"/>
          <w:kern w:val="0"/>
          <w:sz w:val="24"/>
          <w:szCs w:val="24"/>
        </w:rPr>
        <w:t>元，用于竞拍2024年</w:t>
      </w:r>
      <w:r w:rsidR="00752612">
        <w:rPr>
          <w:rFonts w:asciiTheme="minorEastAsia" w:eastAsiaTheme="minorEastAsia" w:hAnsiTheme="minorEastAsia" w:cs="仿宋" w:hint="eastAsia"/>
          <w:color w:val="000000"/>
          <w:kern w:val="0"/>
          <w:sz w:val="24"/>
          <w:szCs w:val="24"/>
        </w:rPr>
        <w:t>8</w:t>
      </w:r>
      <w:r w:rsidRPr="002A1ADE">
        <w:rPr>
          <w:rFonts w:asciiTheme="minorEastAsia" w:eastAsiaTheme="minorEastAsia" w:hAnsiTheme="minorEastAsia" w:cs="仿宋" w:hint="eastAsia"/>
          <w:color w:val="000000"/>
          <w:kern w:val="0"/>
          <w:sz w:val="24"/>
          <w:szCs w:val="24"/>
        </w:rPr>
        <w:t>月</w:t>
      </w:r>
      <w:r w:rsidR="00752612">
        <w:rPr>
          <w:rFonts w:asciiTheme="minorEastAsia" w:eastAsiaTheme="minorEastAsia" w:hAnsiTheme="minorEastAsia" w:cs="仿宋" w:hint="eastAsia"/>
          <w:color w:val="000000"/>
          <w:kern w:val="0"/>
          <w:sz w:val="24"/>
          <w:szCs w:val="24"/>
        </w:rPr>
        <w:t>2</w:t>
      </w:r>
      <w:r w:rsidRPr="002A1ADE">
        <w:rPr>
          <w:rFonts w:asciiTheme="minorEastAsia" w:eastAsiaTheme="minorEastAsia" w:hAnsiTheme="minorEastAsia" w:cs="仿宋" w:hint="eastAsia"/>
          <w:color w:val="000000"/>
          <w:kern w:val="0"/>
          <w:sz w:val="24"/>
          <w:szCs w:val="24"/>
        </w:rPr>
        <w:t>日上午10时拍卖会“</w:t>
      </w:r>
      <w:r w:rsidR="00752612">
        <w:rPr>
          <w:rFonts w:asciiTheme="minorEastAsia" w:eastAsiaTheme="minorEastAsia" w:hAnsiTheme="minorEastAsia" w:cs="仿宋" w:hint="eastAsia"/>
          <w:color w:val="000000"/>
          <w:kern w:val="0"/>
          <w:sz w:val="24"/>
          <w:szCs w:val="24"/>
          <w:u w:val="single"/>
        </w:rPr>
        <w:t xml:space="preserve">                   </w:t>
      </w:r>
      <w:r w:rsidRPr="002A1ADE">
        <w:rPr>
          <w:rFonts w:asciiTheme="minorEastAsia" w:eastAsiaTheme="minorEastAsia" w:hAnsiTheme="minorEastAsia" w:cs="仿宋" w:hint="eastAsia"/>
          <w:color w:val="000000"/>
          <w:kern w:val="0"/>
          <w:sz w:val="24"/>
          <w:szCs w:val="24"/>
        </w:rPr>
        <w:t>”，中山产权对此</w:t>
      </w:r>
      <w:proofErr w:type="gramStart"/>
      <w:r w:rsidRPr="002A1ADE">
        <w:rPr>
          <w:rFonts w:asciiTheme="minorEastAsia" w:eastAsiaTheme="minorEastAsia" w:hAnsiTheme="minorEastAsia" w:cs="仿宋" w:hint="eastAsia"/>
          <w:color w:val="000000"/>
          <w:kern w:val="0"/>
          <w:sz w:val="24"/>
          <w:szCs w:val="24"/>
        </w:rPr>
        <w:t>作出</w:t>
      </w:r>
      <w:proofErr w:type="gramEnd"/>
      <w:r w:rsidRPr="002A1ADE">
        <w:rPr>
          <w:rFonts w:asciiTheme="minorEastAsia" w:eastAsiaTheme="minorEastAsia" w:hAnsiTheme="minorEastAsia" w:cs="仿宋" w:hint="eastAsia"/>
          <w:color w:val="000000"/>
          <w:kern w:val="0"/>
          <w:sz w:val="24"/>
          <w:szCs w:val="24"/>
        </w:rPr>
        <w:t>以下说明：</w:t>
      </w:r>
    </w:p>
    <w:p w:rsidR="00DC2112" w:rsidRPr="002A1ADE" w:rsidRDefault="00E0573E" w:rsidP="00E0573E">
      <w:pPr>
        <w:widowControl/>
        <w:shd w:val="clear" w:color="auto" w:fill="FFFFFF"/>
        <w:spacing w:line="420" w:lineRule="exact"/>
        <w:ind w:firstLine="482"/>
        <w:jc w:val="left"/>
        <w:rPr>
          <w:rFonts w:asciiTheme="minorEastAsia" w:eastAsiaTheme="minorEastAsia" w:hAnsiTheme="minorEastAsia" w:cs="仿宋"/>
          <w:color w:val="000000"/>
          <w:kern w:val="0"/>
          <w:sz w:val="24"/>
          <w:szCs w:val="24"/>
        </w:rPr>
      </w:pPr>
      <w:r w:rsidRPr="002A1ADE">
        <w:rPr>
          <w:rFonts w:asciiTheme="minorEastAsia" w:eastAsiaTheme="minorEastAsia" w:hAnsiTheme="minorEastAsia" w:cs="仿宋" w:hint="eastAsia"/>
          <w:color w:val="000000"/>
          <w:kern w:val="0"/>
          <w:sz w:val="24"/>
          <w:szCs w:val="24"/>
        </w:rPr>
        <w:t>1、为简便意向方办理退保证金手续，提高交易效率，在交纳保证金时，中山产权不需向意向方开具收据；退保证金时，意向方也不需向中山产权提供退保证金收据。</w:t>
      </w:r>
    </w:p>
    <w:p w:rsidR="00DC2112" w:rsidRPr="002A1ADE" w:rsidRDefault="00E0573E" w:rsidP="00E0573E">
      <w:pPr>
        <w:widowControl/>
        <w:shd w:val="clear" w:color="auto" w:fill="FFFFFF"/>
        <w:spacing w:line="420" w:lineRule="exact"/>
        <w:ind w:firstLine="482"/>
        <w:jc w:val="left"/>
        <w:rPr>
          <w:rFonts w:asciiTheme="minorEastAsia" w:eastAsiaTheme="minorEastAsia" w:hAnsiTheme="minorEastAsia" w:cs="仿宋"/>
          <w:color w:val="000000"/>
          <w:kern w:val="0"/>
          <w:sz w:val="24"/>
          <w:szCs w:val="24"/>
        </w:rPr>
      </w:pPr>
      <w:r w:rsidRPr="002A1ADE">
        <w:rPr>
          <w:rFonts w:asciiTheme="minorEastAsia" w:eastAsiaTheme="minorEastAsia" w:hAnsiTheme="minorEastAsia" w:cs="仿宋" w:hint="eastAsia"/>
          <w:color w:val="000000"/>
          <w:kern w:val="0"/>
          <w:sz w:val="24"/>
          <w:szCs w:val="24"/>
        </w:rPr>
        <w:t>2、意向方所交纳的保证金银行账号必须与其所填写的退保证金账号一致。</w:t>
      </w:r>
    </w:p>
    <w:p w:rsidR="00DC2112" w:rsidRPr="002A1ADE" w:rsidRDefault="00E0573E" w:rsidP="00E0573E">
      <w:pPr>
        <w:widowControl/>
        <w:shd w:val="clear" w:color="auto" w:fill="FFFFFF"/>
        <w:spacing w:line="420" w:lineRule="exact"/>
        <w:ind w:firstLine="482"/>
        <w:jc w:val="left"/>
        <w:rPr>
          <w:rFonts w:asciiTheme="minorEastAsia" w:eastAsiaTheme="minorEastAsia" w:hAnsiTheme="minorEastAsia" w:cs="仿宋"/>
          <w:color w:val="000000" w:themeColor="text1"/>
          <w:kern w:val="0"/>
          <w:sz w:val="24"/>
          <w:szCs w:val="24"/>
        </w:rPr>
      </w:pPr>
      <w:r w:rsidRPr="002A1ADE">
        <w:rPr>
          <w:rFonts w:asciiTheme="minorEastAsia" w:eastAsiaTheme="minorEastAsia" w:hAnsiTheme="minorEastAsia" w:cs="仿宋" w:hint="eastAsia"/>
          <w:color w:val="000000" w:themeColor="text1"/>
          <w:kern w:val="0"/>
          <w:sz w:val="24"/>
          <w:szCs w:val="24"/>
        </w:rPr>
        <w:t>3、若竞买成功，保证金处置方式为：</w:t>
      </w:r>
      <w:r w:rsidR="00752612" w:rsidRPr="00752612">
        <w:rPr>
          <w:rFonts w:asciiTheme="minorEastAsia" w:eastAsiaTheme="minorEastAsia" w:hAnsiTheme="minorEastAsia" w:cs="仿宋" w:hint="eastAsia"/>
          <w:color w:val="000000" w:themeColor="text1"/>
          <w:kern w:val="0"/>
          <w:sz w:val="24"/>
          <w:szCs w:val="24"/>
          <w:highlight w:val="yellow"/>
        </w:rPr>
        <w:t>买受人(即承租方)于拍卖</w:t>
      </w:r>
      <w:proofErr w:type="gramStart"/>
      <w:r w:rsidR="00752612" w:rsidRPr="00752612">
        <w:rPr>
          <w:rFonts w:asciiTheme="minorEastAsia" w:eastAsiaTheme="minorEastAsia" w:hAnsiTheme="minorEastAsia" w:cs="仿宋" w:hint="eastAsia"/>
          <w:color w:val="000000" w:themeColor="text1"/>
          <w:kern w:val="0"/>
          <w:sz w:val="24"/>
          <w:szCs w:val="24"/>
          <w:highlight w:val="yellow"/>
        </w:rPr>
        <w:t>会前所</w:t>
      </w:r>
      <w:proofErr w:type="gramEnd"/>
      <w:r w:rsidR="00752612" w:rsidRPr="00752612">
        <w:rPr>
          <w:rFonts w:asciiTheme="minorEastAsia" w:eastAsiaTheme="minorEastAsia" w:hAnsiTheme="minorEastAsia" w:cs="仿宋" w:hint="eastAsia"/>
          <w:color w:val="000000" w:themeColor="text1"/>
          <w:kern w:val="0"/>
          <w:sz w:val="24"/>
          <w:szCs w:val="24"/>
          <w:highlight w:val="yellow"/>
        </w:rPr>
        <w:t>交纳的竞买保证金转为合同保证金及租金，由</w:t>
      </w:r>
      <w:r w:rsidR="00752612" w:rsidRPr="00752612">
        <w:rPr>
          <w:rFonts w:asciiTheme="minorEastAsia" w:eastAsiaTheme="minorEastAsia" w:hAnsiTheme="minorEastAsia" w:cs="仿宋" w:hint="eastAsia"/>
          <w:color w:val="000000"/>
          <w:kern w:val="0"/>
          <w:sz w:val="24"/>
          <w:szCs w:val="24"/>
          <w:highlight w:val="yellow"/>
        </w:rPr>
        <w:t>中山市城市产权服务有限公司</w:t>
      </w:r>
      <w:r w:rsidR="00752612" w:rsidRPr="00752612">
        <w:rPr>
          <w:rFonts w:asciiTheme="minorEastAsia" w:eastAsiaTheme="minorEastAsia" w:hAnsiTheme="minorEastAsia" w:cs="仿宋" w:hint="eastAsia"/>
          <w:color w:val="000000" w:themeColor="text1"/>
          <w:kern w:val="0"/>
          <w:sz w:val="24"/>
          <w:szCs w:val="24"/>
          <w:highlight w:val="yellow"/>
        </w:rPr>
        <w:t>收到交易双方签订的《租赁合同》及足额交易服务费后，将承租方交纳的竞买保证金一次性无息划转至出租方《租赁合同》约定的收款账户，并在出租方收讫之日起自动转为合同保证金及租金，无须交易双方另行通知；如竞买保证金少于应支付的合同保证金及租金，由买受人于签订《租赁合同》之日起5个工作日内转账至</w:t>
      </w:r>
      <w:r w:rsidR="00752612" w:rsidRPr="00752612">
        <w:rPr>
          <w:rFonts w:asciiTheme="minorEastAsia" w:eastAsiaTheme="minorEastAsia" w:hAnsiTheme="minorEastAsia" w:cs="仿宋" w:hint="eastAsia"/>
          <w:color w:val="000000"/>
          <w:kern w:val="0"/>
          <w:sz w:val="24"/>
          <w:szCs w:val="24"/>
          <w:highlight w:val="yellow"/>
        </w:rPr>
        <w:t>中山市城市产权服务有限公司</w:t>
      </w:r>
      <w:r w:rsidR="00752612" w:rsidRPr="00752612">
        <w:rPr>
          <w:rFonts w:asciiTheme="minorEastAsia" w:eastAsiaTheme="minorEastAsia" w:hAnsiTheme="minorEastAsia" w:cs="仿宋" w:hint="eastAsia"/>
          <w:color w:val="000000" w:themeColor="text1"/>
          <w:kern w:val="0"/>
          <w:sz w:val="24"/>
          <w:szCs w:val="24"/>
          <w:highlight w:val="yellow"/>
        </w:rPr>
        <w:t>指定账户补足余款，由</w:t>
      </w:r>
      <w:r w:rsidR="00752612" w:rsidRPr="00752612">
        <w:rPr>
          <w:rFonts w:asciiTheme="minorEastAsia" w:eastAsiaTheme="minorEastAsia" w:hAnsiTheme="minorEastAsia" w:cs="仿宋" w:hint="eastAsia"/>
          <w:color w:val="000000"/>
          <w:kern w:val="0"/>
          <w:sz w:val="24"/>
          <w:szCs w:val="24"/>
          <w:highlight w:val="yellow"/>
        </w:rPr>
        <w:t>中山市城市产权服务有限公司</w:t>
      </w:r>
      <w:r w:rsidR="00752612" w:rsidRPr="00752612">
        <w:rPr>
          <w:rFonts w:asciiTheme="minorEastAsia" w:eastAsiaTheme="minorEastAsia" w:hAnsiTheme="minorEastAsia" w:cs="仿宋" w:hint="eastAsia"/>
          <w:color w:val="000000" w:themeColor="text1"/>
          <w:kern w:val="0"/>
          <w:sz w:val="24"/>
          <w:szCs w:val="24"/>
          <w:highlight w:val="yellow"/>
        </w:rPr>
        <w:t>收到交易双方签订的《租赁合同》及足额交易服务费后，将承租方交纳的竞买保证金一次性无息划转至出租方租赁合同约定的收款账户,无须交易双方另行通知。</w:t>
      </w:r>
    </w:p>
    <w:p w:rsidR="00DC2112" w:rsidRPr="002A1ADE" w:rsidRDefault="00E0573E" w:rsidP="00E0573E">
      <w:pPr>
        <w:widowControl/>
        <w:shd w:val="clear" w:color="auto" w:fill="FFFFFF"/>
        <w:spacing w:line="420" w:lineRule="exact"/>
        <w:ind w:firstLine="482"/>
        <w:jc w:val="left"/>
        <w:rPr>
          <w:rFonts w:asciiTheme="minorEastAsia" w:eastAsiaTheme="minorEastAsia" w:hAnsiTheme="minorEastAsia" w:cs="仿宋"/>
          <w:color w:val="000000" w:themeColor="text1"/>
          <w:kern w:val="0"/>
          <w:sz w:val="24"/>
          <w:szCs w:val="24"/>
        </w:rPr>
      </w:pPr>
      <w:r w:rsidRPr="00752612">
        <w:rPr>
          <w:rFonts w:asciiTheme="minorEastAsia" w:eastAsiaTheme="minorEastAsia" w:hAnsiTheme="minorEastAsia" w:cs="仿宋" w:hint="eastAsia"/>
          <w:color w:val="000000" w:themeColor="text1"/>
          <w:kern w:val="0"/>
          <w:sz w:val="24"/>
          <w:szCs w:val="24"/>
          <w:highlight w:val="yellow"/>
        </w:rPr>
        <w:t>若买受人违约的，买受人于拍卖前缴纳的竞买保证金不予退还，由中山市城市产权服务有限公司一次性无息划转至出租方收款账户。若买受人未缴纳交易服务费的，则由中山市城市产权服务有限公司在竞买保证金中优先扣取交易服务费；扣取交易服务费后剩余的竞买保证金由中山市城市产权服务有限公司一次性无息划转至出租方收款账户。</w:t>
      </w:r>
    </w:p>
    <w:p w:rsidR="00DC2112" w:rsidRPr="002A1ADE" w:rsidRDefault="00164A5D" w:rsidP="00E0573E">
      <w:pPr>
        <w:widowControl/>
        <w:shd w:val="clear" w:color="auto" w:fill="FFFFFF"/>
        <w:spacing w:line="420" w:lineRule="exact"/>
        <w:ind w:firstLine="482"/>
        <w:jc w:val="left"/>
        <w:rPr>
          <w:rFonts w:asciiTheme="minorEastAsia" w:eastAsiaTheme="minorEastAsia" w:hAnsiTheme="minorEastAsia" w:cs="仿宋"/>
          <w:color w:val="000000"/>
          <w:kern w:val="0"/>
          <w:sz w:val="24"/>
          <w:szCs w:val="24"/>
        </w:rPr>
      </w:pPr>
      <w:r w:rsidRPr="002A1ADE">
        <w:rPr>
          <w:rFonts w:asciiTheme="minorEastAsia" w:eastAsiaTheme="minorEastAsia" w:hAnsiTheme="minorEastAsia" w:cs="仿宋" w:hint="eastAsia"/>
          <w:color w:val="000000"/>
          <w:kern w:val="0"/>
          <w:sz w:val="24"/>
          <w:szCs w:val="24"/>
        </w:rPr>
        <w:t>4</w:t>
      </w:r>
      <w:r w:rsidR="00E0573E" w:rsidRPr="002A1ADE">
        <w:rPr>
          <w:rFonts w:asciiTheme="minorEastAsia" w:eastAsiaTheme="minorEastAsia" w:hAnsiTheme="minorEastAsia" w:cs="仿宋" w:hint="eastAsia"/>
          <w:color w:val="000000"/>
          <w:kern w:val="0"/>
          <w:sz w:val="24"/>
          <w:szCs w:val="24"/>
        </w:rPr>
        <w:t>、若竞买不成功</w:t>
      </w:r>
      <w:r w:rsidR="000906AF" w:rsidRPr="002A1ADE">
        <w:rPr>
          <w:rFonts w:ascii="宋体" w:hAnsi="宋体" w:hint="eastAsia"/>
          <w:color w:val="000000"/>
          <w:sz w:val="24"/>
          <w:szCs w:val="24"/>
        </w:rPr>
        <w:t>且无损害他人利益行为者</w:t>
      </w:r>
      <w:r w:rsidR="00E0573E" w:rsidRPr="002A1ADE">
        <w:rPr>
          <w:rFonts w:asciiTheme="minorEastAsia" w:eastAsiaTheme="minorEastAsia" w:hAnsiTheme="minorEastAsia" w:cs="仿宋" w:hint="eastAsia"/>
          <w:color w:val="000000"/>
          <w:kern w:val="0"/>
          <w:sz w:val="24"/>
          <w:szCs w:val="24"/>
        </w:rPr>
        <w:t>，拍卖会结束后20个工作日内由中山产权如数退还保证金，保证金不计利息。</w:t>
      </w:r>
      <w:bookmarkStart w:id="0" w:name="_GoBack"/>
      <w:bookmarkEnd w:id="0"/>
    </w:p>
    <w:p w:rsidR="00DC2112" w:rsidRPr="002A1ADE" w:rsidRDefault="00E0573E" w:rsidP="00E0573E">
      <w:pPr>
        <w:widowControl/>
        <w:shd w:val="clear" w:color="auto" w:fill="FFFFFF"/>
        <w:spacing w:line="420" w:lineRule="exact"/>
        <w:ind w:firstLine="482"/>
        <w:jc w:val="left"/>
        <w:rPr>
          <w:rFonts w:asciiTheme="minorEastAsia" w:eastAsiaTheme="minorEastAsia" w:hAnsiTheme="minorEastAsia" w:cs="仿宋"/>
          <w:color w:val="000000"/>
          <w:kern w:val="0"/>
          <w:sz w:val="24"/>
          <w:szCs w:val="24"/>
        </w:rPr>
      </w:pPr>
      <w:r w:rsidRPr="002A1ADE">
        <w:rPr>
          <w:rFonts w:asciiTheme="minorEastAsia" w:eastAsiaTheme="minorEastAsia" w:hAnsiTheme="minorEastAsia" w:cs="仿宋" w:hint="eastAsia"/>
          <w:color w:val="000000"/>
          <w:kern w:val="0"/>
          <w:sz w:val="24"/>
          <w:szCs w:val="24"/>
        </w:rPr>
        <w:t>退保证金收款账户如下：</w:t>
      </w:r>
    </w:p>
    <w:p w:rsidR="00DC2112" w:rsidRPr="002A1ADE" w:rsidRDefault="00E0573E" w:rsidP="00E0573E">
      <w:pPr>
        <w:widowControl/>
        <w:shd w:val="clear" w:color="auto" w:fill="FFFFFF"/>
        <w:spacing w:line="420" w:lineRule="exact"/>
        <w:ind w:firstLine="482"/>
        <w:jc w:val="left"/>
        <w:rPr>
          <w:rFonts w:asciiTheme="minorEastAsia" w:eastAsiaTheme="minorEastAsia" w:hAnsiTheme="minorEastAsia" w:cs="仿宋"/>
          <w:color w:val="000000"/>
          <w:kern w:val="0"/>
          <w:sz w:val="24"/>
          <w:szCs w:val="24"/>
        </w:rPr>
      </w:pPr>
      <w:r w:rsidRPr="002A1ADE">
        <w:rPr>
          <w:rFonts w:asciiTheme="minorEastAsia" w:eastAsiaTheme="minorEastAsia" w:hAnsiTheme="minorEastAsia" w:cs="仿宋" w:hint="eastAsia"/>
          <w:color w:val="000000"/>
          <w:kern w:val="0"/>
          <w:sz w:val="24"/>
          <w:szCs w:val="24"/>
        </w:rPr>
        <w:t>开户名：</w:t>
      </w:r>
    </w:p>
    <w:p w:rsidR="00DC2112" w:rsidRPr="00E0573E" w:rsidRDefault="00E0573E" w:rsidP="00E0573E">
      <w:pPr>
        <w:widowControl/>
        <w:shd w:val="clear" w:color="auto" w:fill="FFFFFF"/>
        <w:spacing w:line="420" w:lineRule="exact"/>
        <w:ind w:firstLine="482"/>
        <w:jc w:val="left"/>
        <w:rPr>
          <w:rFonts w:asciiTheme="minorEastAsia" w:eastAsiaTheme="minorEastAsia" w:hAnsiTheme="minorEastAsia" w:cs="仿宋"/>
          <w:color w:val="000000"/>
          <w:kern w:val="0"/>
          <w:sz w:val="24"/>
          <w:szCs w:val="24"/>
        </w:rPr>
      </w:pPr>
      <w:r w:rsidRPr="00E0573E">
        <w:rPr>
          <w:rFonts w:asciiTheme="minorEastAsia" w:eastAsiaTheme="minorEastAsia" w:hAnsiTheme="minorEastAsia" w:cs="仿宋" w:hint="eastAsia"/>
          <w:color w:val="000000"/>
          <w:kern w:val="0"/>
          <w:sz w:val="24"/>
          <w:szCs w:val="24"/>
        </w:rPr>
        <w:t>开户银行：</w:t>
      </w:r>
    </w:p>
    <w:p w:rsidR="00DC2112" w:rsidRPr="00E0573E" w:rsidRDefault="00E0573E" w:rsidP="00E0573E">
      <w:pPr>
        <w:widowControl/>
        <w:shd w:val="clear" w:color="auto" w:fill="FFFFFF"/>
        <w:spacing w:line="420" w:lineRule="exact"/>
        <w:ind w:firstLine="482"/>
        <w:jc w:val="left"/>
        <w:rPr>
          <w:rFonts w:asciiTheme="minorEastAsia" w:eastAsiaTheme="minorEastAsia" w:hAnsiTheme="minorEastAsia" w:cs="仿宋"/>
          <w:color w:val="000000"/>
          <w:kern w:val="0"/>
          <w:sz w:val="24"/>
          <w:szCs w:val="24"/>
        </w:rPr>
      </w:pPr>
      <w:r w:rsidRPr="00E0573E">
        <w:rPr>
          <w:rFonts w:asciiTheme="minorEastAsia" w:eastAsiaTheme="minorEastAsia" w:hAnsiTheme="minorEastAsia" w:cs="仿宋" w:hint="eastAsia"/>
          <w:color w:val="000000"/>
          <w:kern w:val="0"/>
          <w:sz w:val="24"/>
          <w:szCs w:val="24"/>
        </w:rPr>
        <w:t>账号：</w:t>
      </w:r>
    </w:p>
    <w:p w:rsidR="00DC2112" w:rsidRPr="00E0573E" w:rsidRDefault="00E0573E" w:rsidP="00E0573E">
      <w:pPr>
        <w:widowControl/>
        <w:shd w:val="clear" w:color="auto" w:fill="FFFFFF"/>
        <w:spacing w:line="420" w:lineRule="exact"/>
        <w:ind w:firstLine="480"/>
        <w:jc w:val="left"/>
        <w:rPr>
          <w:rFonts w:asciiTheme="minorEastAsia" w:eastAsiaTheme="minorEastAsia" w:hAnsiTheme="minorEastAsia" w:cs="仿宋"/>
          <w:b/>
          <w:bCs/>
          <w:color w:val="000000"/>
          <w:kern w:val="0"/>
          <w:sz w:val="24"/>
          <w:szCs w:val="24"/>
        </w:rPr>
      </w:pPr>
      <w:r w:rsidRPr="00E0573E">
        <w:rPr>
          <w:rFonts w:asciiTheme="minorEastAsia" w:eastAsiaTheme="minorEastAsia" w:hAnsiTheme="minorEastAsia" w:cs="仿宋" w:hint="eastAsia"/>
          <w:b/>
          <w:bCs/>
          <w:color w:val="000000"/>
          <w:kern w:val="0"/>
          <w:sz w:val="24"/>
          <w:szCs w:val="24"/>
        </w:rPr>
        <w:t>我方确认开户名及账号，以上开户银行信息若与银行回单不一致的，我方同意以银行回单的开户银行为准退还保证金。</w:t>
      </w:r>
    </w:p>
    <w:p w:rsidR="00DC2112" w:rsidRPr="00E0573E" w:rsidRDefault="00E0573E" w:rsidP="00E0573E">
      <w:pPr>
        <w:widowControl/>
        <w:shd w:val="clear" w:color="auto" w:fill="FFFFFF"/>
        <w:spacing w:line="420" w:lineRule="exact"/>
        <w:ind w:firstLineChars="178" w:firstLine="429"/>
        <w:jc w:val="left"/>
        <w:rPr>
          <w:rFonts w:asciiTheme="minorEastAsia" w:eastAsiaTheme="minorEastAsia" w:hAnsiTheme="minorEastAsia" w:cs="仿宋"/>
          <w:b/>
          <w:bCs/>
          <w:color w:val="000000"/>
          <w:kern w:val="0"/>
          <w:sz w:val="24"/>
          <w:szCs w:val="24"/>
        </w:rPr>
      </w:pPr>
      <w:r w:rsidRPr="00E0573E">
        <w:rPr>
          <w:rFonts w:asciiTheme="minorEastAsia" w:eastAsiaTheme="minorEastAsia" w:hAnsiTheme="minorEastAsia" w:cs="仿宋" w:hint="eastAsia"/>
          <w:b/>
          <w:bCs/>
          <w:color w:val="000000"/>
          <w:kern w:val="0"/>
          <w:sz w:val="24"/>
          <w:szCs w:val="24"/>
        </w:rPr>
        <w:t>意向方已认真阅读上述内容，并充分知晓及接受。</w:t>
      </w:r>
    </w:p>
    <w:p w:rsidR="00DC2112" w:rsidRPr="00E0573E" w:rsidRDefault="00DC2112" w:rsidP="00E0573E">
      <w:pPr>
        <w:widowControl/>
        <w:shd w:val="clear" w:color="auto" w:fill="FFFFFF"/>
        <w:spacing w:line="420" w:lineRule="exact"/>
        <w:ind w:firstLine="361"/>
        <w:jc w:val="left"/>
        <w:rPr>
          <w:rFonts w:asciiTheme="minorEastAsia" w:eastAsiaTheme="minorEastAsia" w:hAnsiTheme="minorEastAsia" w:cs="仿宋"/>
          <w:b/>
          <w:bCs/>
          <w:color w:val="000000"/>
          <w:kern w:val="0"/>
          <w:sz w:val="24"/>
          <w:szCs w:val="24"/>
        </w:rPr>
      </w:pPr>
    </w:p>
    <w:p w:rsidR="00DC2112" w:rsidRPr="00E0573E" w:rsidRDefault="00E0573E" w:rsidP="00E0573E">
      <w:pPr>
        <w:widowControl/>
        <w:shd w:val="clear" w:color="auto" w:fill="FFFFFF"/>
        <w:spacing w:line="420" w:lineRule="exact"/>
        <w:ind w:firstLineChars="1750" w:firstLine="4200"/>
        <w:jc w:val="left"/>
        <w:rPr>
          <w:rFonts w:asciiTheme="minorEastAsia" w:eastAsiaTheme="minorEastAsia" w:hAnsiTheme="minorEastAsia" w:cs="仿宋"/>
          <w:color w:val="000000"/>
          <w:kern w:val="0"/>
          <w:sz w:val="24"/>
          <w:szCs w:val="24"/>
        </w:rPr>
      </w:pPr>
      <w:r w:rsidRPr="00E0573E">
        <w:rPr>
          <w:rFonts w:asciiTheme="minorEastAsia" w:eastAsiaTheme="minorEastAsia" w:hAnsiTheme="minorEastAsia" w:cs="仿宋" w:hint="eastAsia"/>
          <w:color w:val="000000"/>
          <w:kern w:val="0"/>
          <w:sz w:val="24"/>
          <w:szCs w:val="24"/>
        </w:rPr>
        <w:t>意向方（签名盖章）：</w:t>
      </w:r>
    </w:p>
    <w:p w:rsidR="00DC2112" w:rsidRDefault="00E0573E" w:rsidP="00E0573E">
      <w:pPr>
        <w:widowControl/>
        <w:shd w:val="clear" w:color="auto" w:fill="FFFFFF"/>
        <w:spacing w:line="420" w:lineRule="exact"/>
        <w:jc w:val="left"/>
        <w:rPr>
          <w:rFonts w:asciiTheme="minorEastAsia" w:eastAsiaTheme="minorEastAsia" w:hAnsiTheme="minorEastAsia"/>
        </w:rPr>
      </w:pPr>
      <w:r w:rsidRPr="00E0573E">
        <w:rPr>
          <w:rFonts w:asciiTheme="minorEastAsia" w:eastAsiaTheme="minorEastAsia" w:hAnsiTheme="minorEastAsia" w:cs="仿宋" w:hint="eastAsia"/>
          <w:color w:val="000000"/>
          <w:kern w:val="0"/>
          <w:sz w:val="24"/>
          <w:szCs w:val="24"/>
        </w:rPr>
        <w:t xml:space="preserve">                                  </w:t>
      </w:r>
      <w:r>
        <w:rPr>
          <w:rFonts w:asciiTheme="minorEastAsia" w:eastAsiaTheme="minorEastAsia" w:hAnsiTheme="minorEastAsia" w:cs="仿宋" w:hint="eastAsia"/>
          <w:color w:val="000000"/>
          <w:kern w:val="0"/>
          <w:sz w:val="24"/>
          <w:szCs w:val="24"/>
        </w:rPr>
        <w:t xml:space="preserve">     2024</w:t>
      </w:r>
      <w:r w:rsidRPr="00E0573E">
        <w:rPr>
          <w:rFonts w:asciiTheme="minorEastAsia" w:eastAsiaTheme="minorEastAsia" w:hAnsiTheme="minorEastAsia" w:cs="仿宋" w:hint="eastAsia"/>
          <w:color w:val="000000"/>
          <w:kern w:val="0"/>
          <w:sz w:val="24"/>
          <w:szCs w:val="24"/>
        </w:rPr>
        <w:t>年</w:t>
      </w:r>
      <w:r w:rsidRPr="00E0573E">
        <w:rPr>
          <w:rFonts w:asciiTheme="minorEastAsia" w:eastAsiaTheme="minorEastAsia" w:hAnsiTheme="minorEastAsia" w:cs="仿宋" w:hint="eastAsia"/>
          <w:color w:val="000000"/>
          <w:kern w:val="0"/>
          <w:sz w:val="24"/>
          <w:szCs w:val="24"/>
          <w:u w:val="single"/>
        </w:rPr>
        <w:t xml:space="preserve">    </w:t>
      </w:r>
      <w:r w:rsidRPr="00E0573E">
        <w:rPr>
          <w:rFonts w:asciiTheme="minorEastAsia" w:eastAsiaTheme="minorEastAsia" w:hAnsiTheme="minorEastAsia" w:cs="仿宋" w:hint="eastAsia"/>
          <w:color w:val="000000"/>
          <w:kern w:val="0"/>
          <w:sz w:val="24"/>
          <w:szCs w:val="24"/>
        </w:rPr>
        <w:t>月</w:t>
      </w:r>
      <w:r w:rsidRPr="00E0573E">
        <w:rPr>
          <w:rFonts w:asciiTheme="minorEastAsia" w:eastAsiaTheme="minorEastAsia" w:hAnsiTheme="minorEastAsia" w:cs="仿宋" w:hint="eastAsia"/>
          <w:color w:val="000000"/>
          <w:kern w:val="0"/>
          <w:sz w:val="24"/>
          <w:szCs w:val="24"/>
          <w:u w:val="single"/>
        </w:rPr>
        <w:t xml:space="preserve">    </w:t>
      </w:r>
      <w:r w:rsidRPr="00E0573E">
        <w:rPr>
          <w:rFonts w:asciiTheme="minorEastAsia" w:eastAsiaTheme="minorEastAsia" w:hAnsiTheme="minorEastAsia" w:cs="仿宋" w:hint="eastAsia"/>
          <w:color w:val="000000"/>
          <w:kern w:val="0"/>
          <w:sz w:val="24"/>
          <w:szCs w:val="24"/>
        </w:rPr>
        <w:t>日</w:t>
      </w:r>
    </w:p>
    <w:sectPr w:rsidR="00DC2112" w:rsidSect="00E0573E">
      <w:pgSz w:w="11906" w:h="16838"/>
      <w:pgMar w:top="714" w:right="1841" w:bottom="8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81" w:rsidRDefault="00C41481" w:rsidP="00E0573E">
      <w:r>
        <w:separator/>
      </w:r>
    </w:p>
  </w:endnote>
  <w:endnote w:type="continuationSeparator" w:id="0">
    <w:p w:rsidR="00C41481" w:rsidRDefault="00C41481" w:rsidP="00E0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81" w:rsidRDefault="00C41481" w:rsidP="00E0573E">
      <w:r>
        <w:separator/>
      </w:r>
    </w:p>
  </w:footnote>
  <w:footnote w:type="continuationSeparator" w:id="0">
    <w:p w:rsidR="00C41481" w:rsidRDefault="00C41481" w:rsidP="00E05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TNkNDJmYjJhZDdkMTM3ZDIyZWRkNWI5NjE3MjYifQ=="/>
    <w:docVar w:name="KSO_WPS_MARK_KEY" w:val="c77cad41-70bb-47e0-a634-21db285bc303"/>
  </w:docVars>
  <w:rsids>
    <w:rsidRoot w:val="209E791B"/>
    <w:rsid w:val="00007B50"/>
    <w:rsid w:val="00026F21"/>
    <w:rsid w:val="00050A2D"/>
    <w:rsid w:val="000622EA"/>
    <w:rsid w:val="000906AF"/>
    <w:rsid w:val="000C37A2"/>
    <w:rsid w:val="000C7EE5"/>
    <w:rsid w:val="000D7F05"/>
    <w:rsid w:val="00145B46"/>
    <w:rsid w:val="00164A5D"/>
    <w:rsid w:val="001669BB"/>
    <w:rsid w:val="001B1B69"/>
    <w:rsid w:val="001C7F35"/>
    <w:rsid w:val="001E3578"/>
    <w:rsid w:val="00230C91"/>
    <w:rsid w:val="00233BAA"/>
    <w:rsid w:val="002A1ADE"/>
    <w:rsid w:val="002D4A76"/>
    <w:rsid w:val="00345AF1"/>
    <w:rsid w:val="00361738"/>
    <w:rsid w:val="003E43E4"/>
    <w:rsid w:val="004149FD"/>
    <w:rsid w:val="00424D0B"/>
    <w:rsid w:val="00445A19"/>
    <w:rsid w:val="00457552"/>
    <w:rsid w:val="00470AA4"/>
    <w:rsid w:val="004724A5"/>
    <w:rsid w:val="004F4A58"/>
    <w:rsid w:val="005664F0"/>
    <w:rsid w:val="005A395F"/>
    <w:rsid w:val="00682A57"/>
    <w:rsid w:val="006C42B9"/>
    <w:rsid w:val="007121DF"/>
    <w:rsid w:val="00712BA7"/>
    <w:rsid w:val="00715F6A"/>
    <w:rsid w:val="0073413B"/>
    <w:rsid w:val="00752612"/>
    <w:rsid w:val="00784395"/>
    <w:rsid w:val="007A28FD"/>
    <w:rsid w:val="007B3445"/>
    <w:rsid w:val="007D2989"/>
    <w:rsid w:val="007E5A59"/>
    <w:rsid w:val="007F3830"/>
    <w:rsid w:val="00853EF0"/>
    <w:rsid w:val="00873DC1"/>
    <w:rsid w:val="00900AE2"/>
    <w:rsid w:val="0096071B"/>
    <w:rsid w:val="00971DF1"/>
    <w:rsid w:val="0097783F"/>
    <w:rsid w:val="009C3F9B"/>
    <w:rsid w:val="009C658D"/>
    <w:rsid w:val="009F480C"/>
    <w:rsid w:val="00A16A8C"/>
    <w:rsid w:val="00A36210"/>
    <w:rsid w:val="00A3792C"/>
    <w:rsid w:val="00A97F5E"/>
    <w:rsid w:val="00AE7452"/>
    <w:rsid w:val="00B47768"/>
    <w:rsid w:val="00B54F9A"/>
    <w:rsid w:val="00B55828"/>
    <w:rsid w:val="00B84501"/>
    <w:rsid w:val="00BF5FAE"/>
    <w:rsid w:val="00C1690B"/>
    <w:rsid w:val="00C41481"/>
    <w:rsid w:val="00C53EDC"/>
    <w:rsid w:val="00CB4B9B"/>
    <w:rsid w:val="00D060F4"/>
    <w:rsid w:val="00D50569"/>
    <w:rsid w:val="00DC2112"/>
    <w:rsid w:val="00E0573E"/>
    <w:rsid w:val="00E269DD"/>
    <w:rsid w:val="00E47E0C"/>
    <w:rsid w:val="00E820BF"/>
    <w:rsid w:val="00EB1ADA"/>
    <w:rsid w:val="00ED032D"/>
    <w:rsid w:val="00FB34C5"/>
    <w:rsid w:val="00FB535B"/>
    <w:rsid w:val="00FC782F"/>
    <w:rsid w:val="00FD241C"/>
    <w:rsid w:val="00FE5F29"/>
    <w:rsid w:val="02BD75DA"/>
    <w:rsid w:val="043E429C"/>
    <w:rsid w:val="05341DD6"/>
    <w:rsid w:val="06D50E5E"/>
    <w:rsid w:val="0A1E444C"/>
    <w:rsid w:val="0ACB31DC"/>
    <w:rsid w:val="0AF344E1"/>
    <w:rsid w:val="0D350DE1"/>
    <w:rsid w:val="0ED21F60"/>
    <w:rsid w:val="0F307AB2"/>
    <w:rsid w:val="0F423341"/>
    <w:rsid w:val="0FA47D57"/>
    <w:rsid w:val="10B95885"/>
    <w:rsid w:val="12751C80"/>
    <w:rsid w:val="134F24D1"/>
    <w:rsid w:val="191C2E55"/>
    <w:rsid w:val="209E791B"/>
    <w:rsid w:val="20B41BC5"/>
    <w:rsid w:val="22E03145"/>
    <w:rsid w:val="23BA1BE8"/>
    <w:rsid w:val="260E7FC9"/>
    <w:rsid w:val="2E9D1EEA"/>
    <w:rsid w:val="2F106B60"/>
    <w:rsid w:val="2F7013AD"/>
    <w:rsid w:val="303B2ECC"/>
    <w:rsid w:val="309C68FD"/>
    <w:rsid w:val="3111527C"/>
    <w:rsid w:val="34CD757F"/>
    <w:rsid w:val="36D861B6"/>
    <w:rsid w:val="39916AF0"/>
    <w:rsid w:val="3BDA652C"/>
    <w:rsid w:val="3D06301B"/>
    <w:rsid w:val="439B2A45"/>
    <w:rsid w:val="43AB7C4E"/>
    <w:rsid w:val="44641089"/>
    <w:rsid w:val="48926B1B"/>
    <w:rsid w:val="4E151645"/>
    <w:rsid w:val="4EEC05F8"/>
    <w:rsid w:val="5463135D"/>
    <w:rsid w:val="59601399"/>
    <w:rsid w:val="59D4427A"/>
    <w:rsid w:val="5D916F3A"/>
    <w:rsid w:val="5DB76275"/>
    <w:rsid w:val="5EFA28BD"/>
    <w:rsid w:val="68E048D2"/>
    <w:rsid w:val="69E91272"/>
    <w:rsid w:val="6C615D2A"/>
    <w:rsid w:val="6CB57E24"/>
    <w:rsid w:val="6E8B3532"/>
    <w:rsid w:val="76F459ED"/>
    <w:rsid w:val="797D4C25"/>
    <w:rsid w:val="7A4B29B6"/>
    <w:rsid w:val="7A613399"/>
    <w:rsid w:val="7AE446F6"/>
    <w:rsid w:val="7BB75163"/>
    <w:rsid w:val="7DDD542C"/>
    <w:rsid w:val="7F4F235A"/>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黑体"/>
      <w:kern w:val="2"/>
      <w:sz w:val="18"/>
      <w:szCs w:val="18"/>
    </w:rPr>
  </w:style>
  <w:style w:type="character" w:customStyle="1" w:styleId="Char0">
    <w:name w:val="页脚 Char"/>
    <w:basedOn w:val="a0"/>
    <w:link w:val="a4"/>
    <w:qFormat/>
    <w:rPr>
      <w:rFonts w:ascii="Calibri" w:eastAsia="宋体" w:hAnsi="Calibri" w:cs="黑体"/>
      <w:kern w:val="2"/>
      <w:sz w:val="18"/>
      <w:szCs w:val="18"/>
    </w:rPr>
  </w:style>
  <w:style w:type="character" w:customStyle="1" w:styleId="Char">
    <w:name w:val="批注框文本 Char"/>
    <w:basedOn w:val="a0"/>
    <w:link w:val="a3"/>
    <w:qFormat/>
    <w:rPr>
      <w:rFonts w:ascii="Calibri" w:eastAsia="宋体" w:hAnsi="Calibri" w:cs="黑体"/>
      <w:kern w:val="2"/>
      <w:sz w:val="18"/>
      <w:szCs w:val="18"/>
    </w:rPr>
  </w:style>
  <w:style w:type="paragraph" w:customStyle="1" w:styleId="Char2">
    <w:name w:val="Char2"/>
    <w:basedOn w:val="a"/>
    <w:rsid w:val="000906AF"/>
    <w:rPr>
      <w:rFonts w:ascii="Tahoma"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黑体"/>
      <w:kern w:val="2"/>
      <w:sz w:val="18"/>
      <w:szCs w:val="18"/>
    </w:rPr>
  </w:style>
  <w:style w:type="character" w:customStyle="1" w:styleId="Char0">
    <w:name w:val="页脚 Char"/>
    <w:basedOn w:val="a0"/>
    <w:link w:val="a4"/>
    <w:qFormat/>
    <w:rPr>
      <w:rFonts w:ascii="Calibri" w:eastAsia="宋体" w:hAnsi="Calibri" w:cs="黑体"/>
      <w:kern w:val="2"/>
      <w:sz w:val="18"/>
      <w:szCs w:val="18"/>
    </w:rPr>
  </w:style>
  <w:style w:type="character" w:customStyle="1" w:styleId="Char">
    <w:name w:val="批注框文本 Char"/>
    <w:basedOn w:val="a0"/>
    <w:link w:val="a3"/>
    <w:qFormat/>
    <w:rPr>
      <w:rFonts w:ascii="Calibri" w:eastAsia="宋体" w:hAnsi="Calibri" w:cs="黑体"/>
      <w:kern w:val="2"/>
      <w:sz w:val="18"/>
      <w:szCs w:val="18"/>
    </w:rPr>
  </w:style>
  <w:style w:type="paragraph" w:customStyle="1" w:styleId="Char2">
    <w:name w:val="Char2"/>
    <w:basedOn w:val="a"/>
    <w:rsid w:val="000906AF"/>
    <w:rPr>
      <w:rFonts w:ascii="Tahoma"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838</Words>
  <Characters>96</Characters>
  <Application>Microsoft Office Word</Application>
  <DocSecurity>0</DocSecurity>
  <Lines>1</Lines>
  <Paragraphs>1</Paragraphs>
  <ScaleCrop>false</ScaleCrop>
  <Company>SST</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均均均</dc:creator>
  <cp:lastModifiedBy>SGW7</cp:lastModifiedBy>
  <cp:revision>68</cp:revision>
  <dcterms:created xsi:type="dcterms:W3CDTF">2021-09-06T07:59:00Z</dcterms:created>
  <dcterms:modified xsi:type="dcterms:W3CDTF">2024-07-23T07:16:00Z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C21D030F78134B9E9DABB8A513A5297D_13</vt:lpwstr>
  </property>
</Properties>
</file>