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70" w:rsidRPr="0088435D" w:rsidRDefault="00F45B38">
      <w:pPr>
        <w:widowControl/>
        <w:shd w:val="clear" w:color="auto" w:fill="FFFFFF"/>
        <w:spacing w:line="330" w:lineRule="atLeast"/>
        <w:jc w:val="center"/>
        <w:rPr>
          <w:rFonts w:asciiTheme="minorEastAsia" w:eastAsiaTheme="minorEastAsia" w:hAnsiTheme="minorEastAsia" w:cs="仿宋"/>
          <w:color w:val="000000" w:themeColor="text1"/>
          <w:kern w:val="0"/>
          <w:sz w:val="20"/>
          <w:szCs w:val="20"/>
        </w:rPr>
      </w:pPr>
      <w:r w:rsidRPr="0088435D">
        <w:rPr>
          <w:rFonts w:asciiTheme="minorEastAsia" w:eastAsiaTheme="minorEastAsia" w:hAnsiTheme="minorEastAsia" w:cs="仿宋" w:hint="eastAsia"/>
          <w:b/>
          <w:bCs/>
          <w:color w:val="000000" w:themeColor="text1"/>
          <w:kern w:val="0"/>
          <w:sz w:val="36"/>
          <w:szCs w:val="36"/>
        </w:rPr>
        <w:t>关于保证金交纳与退还的说明</w:t>
      </w:r>
    </w:p>
    <w:p w:rsidR="00933870" w:rsidRPr="0088435D" w:rsidRDefault="00F45B38" w:rsidP="00107AED">
      <w:pPr>
        <w:widowControl/>
        <w:shd w:val="clear" w:color="auto" w:fill="FFFFFF"/>
        <w:spacing w:line="500" w:lineRule="exact"/>
        <w:ind w:firstLine="480"/>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为确保拍卖活动公平、公开、公正地进行，意向方向中山市城市产权服务有限公司（以下简称中山产权）缴纳竞买保证金人民币</w:t>
      </w:r>
      <w:r w:rsidR="00D13287" w:rsidRPr="00D13287">
        <w:rPr>
          <w:rFonts w:asciiTheme="minorEastAsia" w:eastAsiaTheme="minorEastAsia" w:hAnsiTheme="minorEastAsia" w:cs="仿宋" w:hint="eastAsia"/>
          <w:color w:val="000000" w:themeColor="text1"/>
          <w:kern w:val="0"/>
          <w:sz w:val="24"/>
          <w:szCs w:val="24"/>
        </w:rPr>
        <w:t>500万元</w:t>
      </w:r>
      <w:r w:rsidRPr="0088435D">
        <w:rPr>
          <w:rFonts w:asciiTheme="minorEastAsia" w:eastAsiaTheme="minorEastAsia" w:hAnsiTheme="minorEastAsia" w:cs="仿宋" w:hint="eastAsia"/>
          <w:color w:val="000000" w:themeColor="text1"/>
          <w:kern w:val="0"/>
          <w:sz w:val="24"/>
          <w:szCs w:val="24"/>
        </w:rPr>
        <w:t>，用于竞拍</w:t>
      </w:r>
      <w:r w:rsidR="00107AED" w:rsidRPr="0088435D">
        <w:rPr>
          <w:rFonts w:ascii="宋体" w:hAnsi="宋体" w:hint="eastAsia"/>
          <w:color w:val="000000" w:themeColor="text1"/>
          <w:sz w:val="24"/>
        </w:rPr>
        <w:t>2024年</w:t>
      </w:r>
      <w:r w:rsidR="00D13287">
        <w:rPr>
          <w:rFonts w:ascii="宋体" w:hAnsi="宋体" w:hint="eastAsia"/>
          <w:color w:val="000000" w:themeColor="text1"/>
          <w:sz w:val="24"/>
        </w:rPr>
        <w:t>11</w:t>
      </w:r>
      <w:r w:rsidR="00107AED" w:rsidRPr="0088435D">
        <w:rPr>
          <w:rFonts w:ascii="宋体" w:hAnsi="宋体" w:hint="eastAsia"/>
          <w:color w:val="000000" w:themeColor="text1"/>
          <w:sz w:val="24"/>
        </w:rPr>
        <w:t>月</w:t>
      </w:r>
      <w:r w:rsidR="00ED6119" w:rsidRPr="0088435D">
        <w:rPr>
          <w:rFonts w:ascii="宋体" w:hAnsi="宋体" w:hint="eastAsia"/>
          <w:color w:val="000000" w:themeColor="text1"/>
          <w:sz w:val="24"/>
        </w:rPr>
        <w:t>29</w:t>
      </w:r>
      <w:r w:rsidR="00107AED" w:rsidRPr="0088435D">
        <w:rPr>
          <w:rFonts w:ascii="宋体" w:hAnsi="宋体" w:hint="eastAsia"/>
          <w:color w:val="000000" w:themeColor="text1"/>
          <w:sz w:val="24"/>
        </w:rPr>
        <w:t>日</w:t>
      </w:r>
      <w:r w:rsidR="00ED6119" w:rsidRPr="0088435D">
        <w:rPr>
          <w:rFonts w:ascii="宋体" w:hAnsi="宋体" w:hint="eastAsia"/>
          <w:color w:val="000000" w:themeColor="text1"/>
          <w:sz w:val="24"/>
        </w:rPr>
        <w:t>上</w:t>
      </w:r>
      <w:r w:rsidR="00107AED" w:rsidRPr="0088435D">
        <w:rPr>
          <w:rFonts w:ascii="宋体" w:hAnsi="宋体" w:hint="eastAsia"/>
          <w:color w:val="000000" w:themeColor="text1"/>
          <w:sz w:val="24"/>
        </w:rPr>
        <w:t>午</w:t>
      </w:r>
      <w:r w:rsidR="00D13287">
        <w:rPr>
          <w:rFonts w:ascii="宋体" w:hAnsi="宋体" w:hint="eastAsia"/>
          <w:color w:val="000000" w:themeColor="text1"/>
          <w:sz w:val="24"/>
        </w:rPr>
        <w:t>9</w:t>
      </w:r>
      <w:r w:rsidR="00107AED" w:rsidRPr="0088435D">
        <w:rPr>
          <w:rFonts w:ascii="宋体" w:hAnsi="宋体" w:hint="eastAsia"/>
          <w:color w:val="000000" w:themeColor="text1"/>
          <w:sz w:val="24"/>
        </w:rPr>
        <w:t>时</w:t>
      </w:r>
      <w:r w:rsidR="00D13287">
        <w:rPr>
          <w:rFonts w:ascii="宋体" w:hAnsi="宋体" w:hint="eastAsia"/>
          <w:color w:val="000000" w:themeColor="text1"/>
          <w:sz w:val="24"/>
        </w:rPr>
        <w:t>30分</w:t>
      </w:r>
      <w:r w:rsidRPr="0088435D">
        <w:rPr>
          <w:rFonts w:asciiTheme="minorEastAsia" w:eastAsiaTheme="minorEastAsia" w:hAnsiTheme="minorEastAsia" w:cs="仿宋" w:hint="eastAsia"/>
          <w:color w:val="000000" w:themeColor="text1"/>
          <w:kern w:val="0"/>
          <w:sz w:val="24"/>
          <w:szCs w:val="24"/>
        </w:rPr>
        <w:t>拍卖会“</w:t>
      </w:r>
      <w:r w:rsidR="00D13287" w:rsidRPr="00D13287">
        <w:rPr>
          <w:rFonts w:asciiTheme="minorEastAsia" w:eastAsiaTheme="minorEastAsia" w:hAnsiTheme="minorEastAsia" w:cs="仿宋" w:hint="eastAsia"/>
          <w:color w:val="000000" w:themeColor="text1"/>
          <w:kern w:val="0"/>
          <w:sz w:val="24"/>
          <w:szCs w:val="24"/>
        </w:rPr>
        <w:t>中山市坦洲镇环洲北路57号及旁边土地租赁权</w:t>
      </w:r>
      <w:r w:rsidRPr="0088435D">
        <w:rPr>
          <w:rFonts w:asciiTheme="minorEastAsia" w:eastAsiaTheme="minorEastAsia" w:hAnsiTheme="minorEastAsia" w:cs="仿宋" w:hint="eastAsia"/>
          <w:color w:val="000000" w:themeColor="text1"/>
          <w:kern w:val="0"/>
          <w:sz w:val="24"/>
          <w:szCs w:val="24"/>
        </w:rPr>
        <w:t>”，中山产权对此</w:t>
      </w:r>
      <w:proofErr w:type="gramStart"/>
      <w:r w:rsidRPr="0088435D">
        <w:rPr>
          <w:rFonts w:asciiTheme="minorEastAsia" w:eastAsiaTheme="minorEastAsia" w:hAnsiTheme="minorEastAsia" w:cs="仿宋" w:hint="eastAsia"/>
          <w:color w:val="000000" w:themeColor="text1"/>
          <w:kern w:val="0"/>
          <w:sz w:val="24"/>
          <w:szCs w:val="24"/>
        </w:rPr>
        <w:t>作出</w:t>
      </w:r>
      <w:proofErr w:type="gramEnd"/>
      <w:r w:rsidRPr="0088435D">
        <w:rPr>
          <w:rFonts w:asciiTheme="minorEastAsia" w:eastAsiaTheme="minorEastAsia" w:hAnsiTheme="minorEastAsia" w:cs="仿宋" w:hint="eastAsia"/>
          <w:color w:val="000000" w:themeColor="text1"/>
          <w:kern w:val="0"/>
          <w:sz w:val="24"/>
          <w:szCs w:val="24"/>
        </w:rPr>
        <w:t>以下说明：</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1、为简便意向方办理退保证金手续，提高交易效率，在交纳保证金时，中山产权不需向意向方开具收据；退保证金时，意向方也不需向中山产权提供退保证金收据。</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2、意向方所交纳的保证金银行账号必须与其所填写的退保证金账号一致。</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3、若竞买成功，保证金处置方式为：</w:t>
      </w:r>
      <w:r w:rsidR="00744D32" w:rsidRPr="0088435D">
        <w:rPr>
          <w:rFonts w:asciiTheme="minorEastAsia" w:eastAsiaTheme="minorEastAsia" w:hAnsiTheme="minorEastAsia" w:cs="仿宋" w:hint="eastAsia"/>
          <w:color w:val="000000" w:themeColor="text1"/>
          <w:kern w:val="0"/>
          <w:sz w:val="24"/>
          <w:szCs w:val="24"/>
        </w:rPr>
        <w:t>拍卖成交的，</w:t>
      </w:r>
      <w:proofErr w:type="gramStart"/>
      <w:r w:rsidR="00744D32" w:rsidRPr="0088435D">
        <w:rPr>
          <w:rFonts w:asciiTheme="minorEastAsia" w:eastAsiaTheme="minorEastAsia" w:hAnsiTheme="minorEastAsia" w:cs="仿宋" w:hint="eastAsia"/>
          <w:color w:val="000000" w:themeColor="text1"/>
          <w:kern w:val="0"/>
          <w:sz w:val="24"/>
          <w:szCs w:val="24"/>
        </w:rPr>
        <w:t>待买受</w:t>
      </w:r>
      <w:proofErr w:type="gramEnd"/>
      <w:r w:rsidR="00744D32" w:rsidRPr="0088435D">
        <w:rPr>
          <w:rFonts w:asciiTheme="minorEastAsia" w:eastAsiaTheme="minorEastAsia" w:hAnsiTheme="minorEastAsia" w:cs="仿宋" w:hint="eastAsia"/>
          <w:color w:val="000000" w:themeColor="text1"/>
          <w:kern w:val="0"/>
          <w:sz w:val="24"/>
          <w:szCs w:val="24"/>
        </w:rPr>
        <w:t>人向中山市城市产权服务有限公司收款账号2011028919200388388缴纳了合同保证金及租金，向中山市城市产权服务有限公司收款账号484607500018010000102缴纳了交易服务费后；且中山市城市产权服务有限公司收到出租方与承租方共同签署的《退保证金通知》后，中山市城市产权服务有限公司将承租方交纳的竞买保证金</w:t>
      </w:r>
      <w:r w:rsidR="00553D63" w:rsidRPr="0088435D">
        <w:rPr>
          <w:rFonts w:asciiTheme="minorEastAsia" w:eastAsiaTheme="minorEastAsia" w:hAnsiTheme="minorEastAsia" w:cs="仿宋" w:hint="eastAsia"/>
          <w:color w:val="000000" w:themeColor="text1"/>
          <w:kern w:val="0"/>
          <w:sz w:val="24"/>
          <w:szCs w:val="24"/>
        </w:rPr>
        <w:t>500万元</w:t>
      </w:r>
      <w:r w:rsidR="00744D32" w:rsidRPr="0088435D">
        <w:rPr>
          <w:rFonts w:asciiTheme="minorEastAsia" w:eastAsiaTheme="minorEastAsia" w:hAnsiTheme="minorEastAsia" w:cs="仿宋" w:hint="eastAsia"/>
          <w:color w:val="000000" w:themeColor="text1"/>
          <w:kern w:val="0"/>
          <w:sz w:val="24"/>
          <w:szCs w:val="24"/>
        </w:rPr>
        <w:t>一次性无息退回至承租方《关于保证金交纳与退还的说明》中的收款账户。</w:t>
      </w:r>
      <w:bookmarkStart w:id="0" w:name="_GoBack"/>
      <w:bookmarkEnd w:id="0"/>
    </w:p>
    <w:p w:rsidR="00933870" w:rsidRPr="0088435D" w:rsidRDefault="0011196A"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若买受人违约的，买受人于拍卖前缴纳的竞买保证金不予退还，由中山市城市产权服务有限公司一次性无息划转至出租方收款账户。若买受人未缴纳交易服务费的，则由中山市城市产权服务有限公司在竞买保证金中优先扣取交易服务费；扣取交易服务费后剩余的竞买保证金由中山市城市产权服务有限公司一次性无息划转至出租方收款账户。</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4、若竞买不成功</w:t>
      </w:r>
      <w:r w:rsidR="00DF0DC5" w:rsidRPr="0088435D">
        <w:rPr>
          <w:rFonts w:ascii="宋体" w:hAnsi="宋体" w:hint="eastAsia"/>
          <w:color w:val="000000" w:themeColor="text1"/>
          <w:sz w:val="24"/>
          <w:szCs w:val="24"/>
        </w:rPr>
        <w:t>且无损害他人利益行为者</w:t>
      </w:r>
      <w:r w:rsidRPr="0088435D">
        <w:rPr>
          <w:rFonts w:asciiTheme="minorEastAsia" w:eastAsiaTheme="minorEastAsia" w:hAnsiTheme="minorEastAsia" w:cs="仿宋" w:hint="eastAsia"/>
          <w:color w:val="000000" w:themeColor="text1"/>
          <w:kern w:val="0"/>
          <w:sz w:val="24"/>
          <w:szCs w:val="24"/>
        </w:rPr>
        <w:t>，拍卖会结束后 20 个工作日内由中山产权如数退还保证金，保证金不计利息。</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退保证金收款账户如下：</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开户名：</w:t>
      </w:r>
      <w:r w:rsidR="00107AED" w:rsidRPr="0088435D">
        <w:rPr>
          <w:rFonts w:asciiTheme="minorEastAsia" w:eastAsiaTheme="minorEastAsia" w:hAnsiTheme="minorEastAsia" w:cs="仿宋"/>
          <w:color w:val="000000" w:themeColor="text1"/>
          <w:kern w:val="0"/>
          <w:sz w:val="24"/>
          <w:szCs w:val="24"/>
        </w:rPr>
        <w:t xml:space="preserve"> </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开户银行：</w:t>
      </w:r>
      <w:r w:rsidR="00107AED" w:rsidRPr="0088435D">
        <w:rPr>
          <w:rFonts w:asciiTheme="minorEastAsia" w:eastAsiaTheme="minorEastAsia" w:hAnsiTheme="minorEastAsia" w:cs="仿宋"/>
          <w:color w:val="000000" w:themeColor="text1"/>
          <w:kern w:val="0"/>
          <w:sz w:val="24"/>
          <w:szCs w:val="24"/>
        </w:rPr>
        <w:t xml:space="preserve"> </w:t>
      </w:r>
    </w:p>
    <w:p w:rsidR="00933870" w:rsidRPr="0088435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账号：</w:t>
      </w:r>
    </w:p>
    <w:p w:rsidR="00933870" w:rsidRPr="0088435D" w:rsidRDefault="00F45B38" w:rsidP="00107AED">
      <w:pPr>
        <w:widowControl/>
        <w:shd w:val="clear" w:color="auto" w:fill="FFFFFF"/>
        <w:spacing w:line="500" w:lineRule="exact"/>
        <w:ind w:firstLine="480"/>
        <w:jc w:val="left"/>
        <w:rPr>
          <w:rFonts w:asciiTheme="minorEastAsia" w:eastAsiaTheme="minorEastAsia" w:hAnsiTheme="minorEastAsia" w:cs="仿宋"/>
          <w:b/>
          <w:bCs/>
          <w:color w:val="000000" w:themeColor="text1"/>
          <w:kern w:val="0"/>
          <w:sz w:val="24"/>
          <w:szCs w:val="24"/>
        </w:rPr>
      </w:pPr>
      <w:r w:rsidRPr="0088435D">
        <w:rPr>
          <w:rFonts w:asciiTheme="minorEastAsia" w:eastAsiaTheme="minorEastAsia" w:hAnsiTheme="minorEastAsia" w:cs="仿宋" w:hint="eastAsia"/>
          <w:b/>
          <w:bCs/>
          <w:color w:val="000000" w:themeColor="text1"/>
          <w:kern w:val="0"/>
          <w:sz w:val="24"/>
          <w:szCs w:val="24"/>
        </w:rPr>
        <w:t>我方确认开户名及账号，以上开户银行信息若与银行回单不一致的，我方同意以银行回单的开户银行为准退还保证金。</w:t>
      </w:r>
    </w:p>
    <w:p w:rsidR="00933870" w:rsidRPr="0088435D" w:rsidRDefault="00F45B38" w:rsidP="00107AED">
      <w:pPr>
        <w:widowControl/>
        <w:shd w:val="clear" w:color="auto" w:fill="FFFFFF"/>
        <w:spacing w:line="500" w:lineRule="exact"/>
        <w:ind w:firstLineChars="178" w:firstLine="429"/>
        <w:jc w:val="left"/>
        <w:rPr>
          <w:rFonts w:asciiTheme="minorEastAsia" w:eastAsiaTheme="minorEastAsia" w:hAnsiTheme="minorEastAsia" w:cs="仿宋"/>
          <w:b/>
          <w:bCs/>
          <w:color w:val="000000" w:themeColor="text1"/>
          <w:kern w:val="0"/>
          <w:szCs w:val="21"/>
        </w:rPr>
      </w:pPr>
      <w:r w:rsidRPr="0088435D">
        <w:rPr>
          <w:rFonts w:asciiTheme="minorEastAsia" w:eastAsiaTheme="minorEastAsia" w:hAnsiTheme="minorEastAsia" w:cs="仿宋" w:hint="eastAsia"/>
          <w:b/>
          <w:bCs/>
          <w:color w:val="000000" w:themeColor="text1"/>
          <w:kern w:val="0"/>
          <w:sz w:val="24"/>
          <w:szCs w:val="24"/>
        </w:rPr>
        <w:t>意向方已认真阅读上述内容，并充分知晓及接受。</w:t>
      </w:r>
    </w:p>
    <w:p w:rsidR="00933870" w:rsidRPr="0088435D" w:rsidRDefault="00933870">
      <w:pPr>
        <w:widowControl/>
        <w:shd w:val="clear" w:color="auto" w:fill="FFFFFF"/>
        <w:spacing w:line="520" w:lineRule="exact"/>
        <w:ind w:firstLine="361"/>
        <w:jc w:val="left"/>
        <w:rPr>
          <w:rFonts w:asciiTheme="minorEastAsia" w:eastAsiaTheme="minorEastAsia" w:hAnsiTheme="minorEastAsia" w:cs="仿宋"/>
          <w:b/>
          <w:bCs/>
          <w:color w:val="000000" w:themeColor="text1"/>
          <w:kern w:val="0"/>
          <w:sz w:val="28"/>
          <w:szCs w:val="28"/>
        </w:rPr>
      </w:pPr>
    </w:p>
    <w:p w:rsidR="00933870" w:rsidRPr="0088435D" w:rsidRDefault="00F45B38" w:rsidP="009E03DD">
      <w:pPr>
        <w:widowControl/>
        <w:shd w:val="clear" w:color="auto" w:fill="FFFFFF"/>
        <w:spacing w:line="520" w:lineRule="exact"/>
        <w:ind w:firstLineChars="1750" w:firstLine="4200"/>
        <w:jc w:val="left"/>
        <w:rPr>
          <w:rFonts w:asciiTheme="minorEastAsia" w:eastAsiaTheme="minorEastAsia" w:hAnsiTheme="minorEastAsia" w:cs="仿宋"/>
          <w:color w:val="000000" w:themeColor="text1"/>
          <w:kern w:val="0"/>
          <w:sz w:val="24"/>
          <w:szCs w:val="24"/>
        </w:rPr>
      </w:pPr>
      <w:r w:rsidRPr="0088435D">
        <w:rPr>
          <w:rFonts w:asciiTheme="minorEastAsia" w:eastAsiaTheme="minorEastAsia" w:hAnsiTheme="minorEastAsia" w:cs="仿宋" w:hint="eastAsia"/>
          <w:color w:val="000000" w:themeColor="text1"/>
          <w:kern w:val="0"/>
          <w:sz w:val="24"/>
          <w:szCs w:val="24"/>
        </w:rPr>
        <w:t>意向方（签名盖章）：</w:t>
      </w:r>
    </w:p>
    <w:p w:rsidR="00933870" w:rsidRPr="0088435D" w:rsidRDefault="00F45B38">
      <w:pPr>
        <w:widowControl/>
        <w:shd w:val="clear" w:color="auto" w:fill="FFFFFF"/>
        <w:spacing w:line="520" w:lineRule="exact"/>
        <w:jc w:val="left"/>
        <w:rPr>
          <w:rFonts w:asciiTheme="minorEastAsia" w:eastAsiaTheme="minorEastAsia" w:hAnsiTheme="minorEastAsia"/>
          <w:color w:val="000000" w:themeColor="text1"/>
        </w:rPr>
      </w:pPr>
      <w:r w:rsidRPr="0088435D">
        <w:rPr>
          <w:rFonts w:asciiTheme="minorEastAsia" w:eastAsiaTheme="minorEastAsia" w:hAnsiTheme="minorEastAsia" w:cs="仿宋" w:hint="eastAsia"/>
          <w:color w:val="000000" w:themeColor="text1"/>
          <w:kern w:val="0"/>
          <w:sz w:val="24"/>
          <w:szCs w:val="24"/>
        </w:rPr>
        <w:t xml:space="preserve">                                   </w:t>
      </w:r>
      <w:r w:rsidR="00325C05" w:rsidRPr="0088435D">
        <w:rPr>
          <w:rFonts w:asciiTheme="minorEastAsia" w:eastAsiaTheme="minorEastAsia" w:hAnsiTheme="minorEastAsia" w:cs="仿宋" w:hint="eastAsia"/>
          <w:color w:val="000000" w:themeColor="text1"/>
          <w:kern w:val="0"/>
          <w:sz w:val="24"/>
          <w:szCs w:val="24"/>
        </w:rPr>
        <w:t xml:space="preserve">        </w:t>
      </w:r>
      <w:r w:rsidR="009E03DD" w:rsidRPr="0088435D">
        <w:rPr>
          <w:rFonts w:asciiTheme="minorEastAsia" w:eastAsiaTheme="minorEastAsia" w:hAnsiTheme="minorEastAsia" w:cs="仿宋" w:hint="eastAsia"/>
          <w:color w:val="000000" w:themeColor="text1"/>
          <w:kern w:val="0"/>
          <w:sz w:val="24"/>
          <w:szCs w:val="24"/>
        </w:rPr>
        <w:t>2024</w:t>
      </w:r>
      <w:r w:rsidRPr="0088435D">
        <w:rPr>
          <w:rFonts w:asciiTheme="minorEastAsia" w:eastAsiaTheme="minorEastAsia" w:hAnsiTheme="minorEastAsia" w:cs="仿宋" w:hint="eastAsia"/>
          <w:color w:val="000000" w:themeColor="text1"/>
          <w:kern w:val="0"/>
          <w:sz w:val="24"/>
          <w:szCs w:val="24"/>
        </w:rPr>
        <w:t>年</w:t>
      </w:r>
      <w:r w:rsidR="00107AED" w:rsidRPr="0088435D">
        <w:rPr>
          <w:rFonts w:asciiTheme="minorEastAsia" w:eastAsiaTheme="minorEastAsia" w:hAnsiTheme="minorEastAsia" w:cs="仿宋" w:hint="eastAsia"/>
          <w:color w:val="000000" w:themeColor="text1"/>
          <w:kern w:val="0"/>
          <w:sz w:val="24"/>
          <w:szCs w:val="24"/>
        </w:rPr>
        <w:t xml:space="preserve">    </w:t>
      </w:r>
      <w:r w:rsidRPr="0088435D">
        <w:rPr>
          <w:rFonts w:asciiTheme="minorEastAsia" w:eastAsiaTheme="minorEastAsia" w:hAnsiTheme="minorEastAsia" w:cs="仿宋" w:hint="eastAsia"/>
          <w:color w:val="000000" w:themeColor="text1"/>
          <w:kern w:val="0"/>
          <w:sz w:val="24"/>
          <w:szCs w:val="24"/>
        </w:rPr>
        <w:t>月</w:t>
      </w:r>
      <w:r w:rsidR="000C3ABB" w:rsidRPr="0088435D">
        <w:rPr>
          <w:rFonts w:asciiTheme="minorEastAsia" w:eastAsiaTheme="minorEastAsia" w:hAnsiTheme="minorEastAsia" w:cs="仿宋" w:hint="eastAsia"/>
          <w:color w:val="000000" w:themeColor="text1"/>
          <w:kern w:val="0"/>
          <w:sz w:val="24"/>
          <w:szCs w:val="24"/>
        </w:rPr>
        <w:t xml:space="preserve"> </w:t>
      </w:r>
      <w:r w:rsidR="00107AED" w:rsidRPr="0088435D">
        <w:rPr>
          <w:rFonts w:asciiTheme="minorEastAsia" w:eastAsiaTheme="minorEastAsia" w:hAnsiTheme="minorEastAsia" w:cs="仿宋" w:hint="eastAsia"/>
          <w:color w:val="000000" w:themeColor="text1"/>
          <w:kern w:val="0"/>
          <w:sz w:val="24"/>
          <w:szCs w:val="24"/>
        </w:rPr>
        <w:t xml:space="preserve">   </w:t>
      </w:r>
      <w:r w:rsidRPr="0088435D">
        <w:rPr>
          <w:rFonts w:asciiTheme="minorEastAsia" w:eastAsiaTheme="minorEastAsia" w:hAnsiTheme="minorEastAsia" w:cs="仿宋" w:hint="eastAsia"/>
          <w:color w:val="000000" w:themeColor="text1"/>
          <w:kern w:val="0"/>
          <w:sz w:val="24"/>
          <w:szCs w:val="24"/>
        </w:rPr>
        <w:t>日</w:t>
      </w:r>
    </w:p>
    <w:sectPr w:rsidR="00933870" w:rsidRPr="0088435D" w:rsidSect="00ED6119">
      <w:pgSz w:w="11906" w:h="16838"/>
      <w:pgMar w:top="709" w:right="1274" w:bottom="709"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77" w:rsidRDefault="00263277" w:rsidP="009E03DD">
      <w:r>
        <w:separator/>
      </w:r>
    </w:p>
  </w:endnote>
  <w:endnote w:type="continuationSeparator" w:id="0">
    <w:p w:rsidR="00263277" w:rsidRDefault="00263277" w:rsidP="009E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77" w:rsidRDefault="00263277" w:rsidP="009E03DD">
      <w:r>
        <w:separator/>
      </w:r>
    </w:p>
  </w:footnote>
  <w:footnote w:type="continuationSeparator" w:id="0">
    <w:p w:rsidR="00263277" w:rsidRDefault="00263277" w:rsidP="009E0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TNkNDJmYjJhZDdkMTM3ZDIyZWRkNWI5NjE3MjYifQ=="/>
    <w:docVar w:name="KSO_WPS_MARK_KEY" w:val="c77cad41-70bb-47e0-a634-21db285bc303"/>
  </w:docVars>
  <w:rsids>
    <w:rsidRoot w:val="209E791B"/>
    <w:rsid w:val="00007B50"/>
    <w:rsid w:val="00026F21"/>
    <w:rsid w:val="00050A2D"/>
    <w:rsid w:val="000622EA"/>
    <w:rsid w:val="000C37A2"/>
    <w:rsid w:val="000C3ABB"/>
    <w:rsid w:val="000C7EE5"/>
    <w:rsid w:val="000D7F05"/>
    <w:rsid w:val="00107AED"/>
    <w:rsid w:val="0011196A"/>
    <w:rsid w:val="00145B46"/>
    <w:rsid w:val="001669BB"/>
    <w:rsid w:val="00170995"/>
    <w:rsid w:val="001A2948"/>
    <w:rsid w:val="001B1B69"/>
    <w:rsid w:val="001C7F35"/>
    <w:rsid w:val="001E3578"/>
    <w:rsid w:val="00230C91"/>
    <w:rsid w:val="00233BAA"/>
    <w:rsid w:val="00263277"/>
    <w:rsid w:val="002A1ADE"/>
    <w:rsid w:val="002D4A76"/>
    <w:rsid w:val="00325C05"/>
    <w:rsid w:val="00345AF1"/>
    <w:rsid w:val="00361738"/>
    <w:rsid w:val="003E43E4"/>
    <w:rsid w:val="004149FD"/>
    <w:rsid w:val="00424D0B"/>
    <w:rsid w:val="00445A19"/>
    <w:rsid w:val="00457552"/>
    <w:rsid w:val="00470AA4"/>
    <w:rsid w:val="004724A5"/>
    <w:rsid w:val="004F4A58"/>
    <w:rsid w:val="00553D63"/>
    <w:rsid w:val="005664F0"/>
    <w:rsid w:val="005A395F"/>
    <w:rsid w:val="00612345"/>
    <w:rsid w:val="00656B94"/>
    <w:rsid w:val="00682A57"/>
    <w:rsid w:val="006C42B9"/>
    <w:rsid w:val="007121DF"/>
    <w:rsid w:val="00712BA7"/>
    <w:rsid w:val="00715F6A"/>
    <w:rsid w:val="0073413B"/>
    <w:rsid w:val="00744D32"/>
    <w:rsid w:val="00784395"/>
    <w:rsid w:val="007A28FD"/>
    <w:rsid w:val="007B3445"/>
    <w:rsid w:val="007D2989"/>
    <w:rsid w:val="007E5A59"/>
    <w:rsid w:val="007F3830"/>
    <w:rsid w:val="00800781"/>
    <w:rsid w:val="00853EF0"/>
    <w:rsid w:val="00873DC1"/>
    <w:rsid w:val="0088435D"/>
    <w:rsid w:val="008F143B"/>
    <w:rsid w:val="00900AE2"/>
    <w:rsid w:val="00933870"/>
    <w:rsid w:val="0096071B"/>
    <w:rsid w:val="00971DF1"/>
    <w:rsid w:val="0097783F"/>
    <w:rsid w:val="009809FE"/>
    <w:rsid w:val="009C3F9B"/>
    <w:rsid w:val="009C658D"/>
    <w:rsid w:val="009E03DD"/>
    <w:rsid w:val="009F480C"/>
    <w:rsid w:val="00A16A8C"/>
    <w:rsid w:val="00A36210"/>
    <w:rsid w:val="00A3792C"/>
    <w:rsid w:val="00A97F5E"/>
    <w:rsid w:val="00AC2B7B"/>
    <w:rsid w:val="00AE7452"/>
    <w:rsid w:val="00B47768"/>
    <w:rsid w:val="00B54F9A"/>
    <w:rsid w:val="00B55828"/>
    <w:rsid w:val="00B84501"/>
    <w:rsid w:val="00BF5FAE"/>
    <w:rsid w:val="00C1690B"/>
    <w:rsid w:val="00C53EDC"/>
    <w:rsid w:val="00CB4B9B"/>
    <w:rsid w:val="00CC2B62"/>
    <w:rsid w:val="00D060F4"/>
    <w:rsid w:val="00D13287"/>
    <w:rsid w:val="00D50569"/>
    <w:rsid w:val="00DF0DC5"/>
    <w:rsid w:val="00E255BF"/>
    <w:rsid w:val="00E269DD"/>
    <w:rsid w:val="00E47E0C"/>
    <w:rsid w:val="00E820BF"/>
    <w:rsid w:val="00EB1ADA"/>
    <w:rsid w:val="00ED032D"/>
    <w:rsid w:val="00ED6119"/>
    <w:rsid w:val="00F45B38"/>
    <w:rsid w:val="00FB34C5"/>
    <w:rsid w:val="00FB535B"/>
    <w:rsid w:val="00FC782F"/>
    <w:rsid w:val="00FD241C"/>
    <w:rsid w:val="00FE5F29"/>
    <w:rsid w:val="02BD75DA"/>
    <w:rsid w:val="043E429C"/>
    <w:rsid w:val="05341DD6"/>
    <w:rsid w:val="06D50E5E"/>
    <w:rsid w:val="0A1E444C"/>
    <w:rsid w:val="0ACB31DC"/>
    <w:rsid w:val="0AF344E1"/>
    <w:rsid w:val="0D350DE1"/>
    <w:rsid w:val="0ED21F60"/>
    <w:rsid w:val="0F307AB2"/>
    <w:rsid w:val="0F423341"/>
    <w:rsid w:val="0FA47D57"/>
    <w:rsid w:val="10B95885"/>
    <w:rsid w:val="12751C80"/>
    <w:rsid w:val="134F24D1"/>
    <w:rsid w:val="145C06AD"/>
    <w:rsid w:val="15A81ECE"/>
    <w:rsid w:val="15D13671"/>
    <w:rsid w:val="17D15BAA"/>
    <w:rsid w:val="191C2E55"/>
    <w:rsid w:val="1A60093A"/>
    <w:rsid w:val="1B75684C"/>
    <w:rsid w:val="209E791B"/>
    <w:rsid w:val="20B41BC5"/>
    <w:rsid w:val="22E03145"/>
    <w:rsid w:val="23BA1BE8"/>
    <w:rsid w:val="260E7FC9"/>
    <w:rsid w:val="2C8B4122"/>
    <w:rsid w:val="2D2325AC"/>
    <w:rsid w:val="2E9D1EEA"/>
    <w:rsid w:val="2F106B60"/>
    <w:rsid w:val="2F7013AD"/>
    <w:rsid w:val="303B2ECC"/>
    <w:rsid w:val="309C68FD"/>
    <w:rsid w:val="3111527C"/>
    <w:rsid w:val="31C003CA"/>
    <w:rsid w:val="34CD757F"/>
    <w:rsid w:val="366E1051"/>
    <w:rsid w:val="36D861B6"/>
    <w:rsid w:val="39916AF0"/>
    <w:rsid w:val="3BDA652C"/>
    <w:rsid w:val="3D06301B"/>
    <w:rsid w:val="439B2A45"/>
    <w:rsid w:val="43AB7C4E"/>
    <w:rsid w:val="44641089"/>
    <w:rsid w:val="47503B46"/>
    <w:rsid w:val="48926B1B"/>
    <w:rsid w:val="4E151645"/>
    <w:rsid w:val="4EEC05F8"/>
    <w:rsid w:val="5463135D"/>
    <w:rsid w:val="58BB4167"/>
    <w:rsid w:val="59601399"/>
    <w:rsid w:val="59D4427A"/>
    <w:rsid w:val="5D916F3A"/>
    <w:rsid w:val="5DB76275"/>
    <w:rsid w:val="5EFA28BD"/>
    <w:rsid w:val="659F026B"/>
    <w:rsid w:val="68E048D2"/>
    <w:rsid w:val="69E91272"/>
    <w:rsid w:val="6C615D2A"/>
    <w:rsid w:val="6CB57E24"/>
    <w:rsid w:val="6E8B3532"/>
    <w:rsid w:val="75D27C98"/>
    <w:rsid w:val="76F459ED"/>
    <w:rsid w:val="77FF97E5"/>
    <w:rsid w:val="797D4C25"/>
    <w:rsid w:val="7A4B29B6"/>
    <w:rsid w:val="7A613399"/>
    <w:rsid w:val="7AE446F6"/>
    <w:rsid w:val="7BB75163"/>
    <w:rsid w:val="7DDD542C"/>
    <w:rsid w:val="7F4F235A"/>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DF0DC5"/>
    <w:rPr>
      <w:rFonts w:ascii="Tahoma" w:hAnsi="Tahoma" w:cs="Times New Roman"/>
      <w:sz w:val="24"/>
      <w:szCs w:val="20"/>
    </w:rPr>
  </w:style>
  <w:style w:type="paragraph" w:customStyle="1" w:styleId="Char20">
    <w:name w:val="Char2"/>
    <w:basedOn w:val="a"/>
    <w:rsid w:val="00107AED"/>
    <w:rPr>
      <w:rFonts w:ascii="Tahoma"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DF0DC5"/>
    <w:rPr>
      <w:rFonts w:ascii="Tahoma" w:hAnsi="Tahoma" w:cs="Times New Roman"/>
      <w:sz w:val="24"/>
      <w:szCs w:val="20"/>
    </w:rPr>
  </w:style>
  <w:style w:type="paragraph" w:customStyle="1" w:styleId="Char20">
    <w:name w:val="Char2"/>
    <w:basedOn w:val="a"/>
    <w:rsid w:val="00107AED"/>
    <w:rPr>
      <w:rFonts w:ascii="Tahoma"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734</Words>
  <Characters>124</Characters>
  <Application>Microsoft Office Word</Application>
  <DocSecurity>0</DocSecurity>
  <Lines>1</Lines>
  <Paragraphs>1</Paragraphs>
  <ScaleCrop>false</ScaleCrop>
  <Company>SST</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均均均</dc:creator>
  <cp:lastModifiedBy>SGW7</cp:lastModifiedBy>
  <cp:revision>8</cp:revision>
  <cp:lastPrinted>2024-07-09T06:19:00Z</cp:lastPrinted>
  <dcterms:created xsi:type="dcterms:W3CDTF">2024-08-12T01:12:00Z</dcterms:created>
  <dcterms:modified xsi:type="dcterms:W3CDTF">2024-11-18T03:50:00Z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423E88D30574650008A487665EEE3632_43</vt:lpwstr>
  </property>
</Properties>
</file>