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hint="eastAsia" w:ascii="华文楷体" w:hAnsi="华文楷体" w:eastAsia="华文楷体"/>
          <w:b/>
          <w:bCs/>
          <w:sz w:val="44"/>
          <w:szCs w:val="44"/>
        </w:rPr>
        <w:t>承诺函</w:t>
      </w:r>
    </w:p>
    <w:p>
      <w:pPr>
        <w:rPr>
          <w:rFonts w:ascii="华文楷体" w:hAnsi="华文楷体" w:eastAsia="华文楷体" w:cs="仿宋_GB2312"/>
          <w:color w:val="000000"/>
          <w:sz w:val="32"/>
          <w:szCs w:val="32"/>
        </w:rPr>
      </w:pPr>
      <w:r>
        <w:rPr>
          <w:rFonts w:hint="eastAsia" w:ascii="华文楷体" w:hAnsi="华文楷体" w:eastAsia="华文楷体" w:cs="仿宋_GB2312"/>
          <w:color w:val="000000"/>
          <w:sz w:val="32"/>
          <w:szCs w:val="32"/>
        </w:rPr>
        <w:t>中山市阜沙镇资产经营管理有限公司 ：</w:t>
      </w:r>
    </w:p>
    <w:p>
      <w:pPr>
        <w:widowControl/>
        <w:shd w:val="clear" w:color="auto" w:fill="FFFFFF"/>
        <w:wordWrap w:val="0"/>
        <w:spacing w:line="270" w:lineRule="atLeast"/>
        <w:jc w:val="left"/>
        <w:rPr>
          <w:rFonts w:hint="default" w:ascii="华文楷体" w:hAnsi="华文楷体" w:eastAsia="华文楷体" w:cs="仿宋_GB2312"/>
          <w:color w:val="000000" w:themeColor="text1"/>
          <w:sz w:val="32"/>
          <w:szCs w:val="32"/>
          <w:lang w:val="en-US" w:eastAsia="zh-CN"/>
        </w:rPr>
      </w:pPr>
      <w:r>
        <w:rPr>
          <w:rFonts w:hint="eastAsia" w:ascii="华文楷体" w:hAnsi="华文楷体" w:eastAsia="华文楷体" w:cs="仿宋_GB2312"/>
          <w:color w:val="000000"/>
          <w:sz w:val="32"/>
          <w:szCs w:val="32"/>
        </w:rPr>
        <w:t>我</w:t>
      </w:r>
      <w:r>
        <w:rPr>
          <w:rFonts w:hint="eastAsia" w:ascii="华文楷体" w:hAnsi="华文楷体" w:eastAsia="华文楷体" w:cs="仿宋_GB2312"/>
          <w:color w:val="000000"/>
          <w:sz w:val="32"/>
          <w:szCs w:val="32"/>
          <w:lang w:eastAsia="zh-CN"/>
        </w:rPr>
        <w:t>司</w:t>
      </w:r>
      <w:r>
        <w:rPr>
          <w:rFonts w:hint="eastAsia" w:ascii="华文楷体" w:hAnsi="华文楷体" w:eastAsia="华文楷体" w:cs="仿宋_GB2312"/>
          <w:color w:val="000000"/>
          <w:sz w:val="32"/>
          <w:szCs w:val="32"/>
        </w:rPr>
        <w:t>承诺</w:t>
      </w:r>
      <w:r>
        <w:rPr>
          <w:rFonts w:hint="eastAsia" w:ascii="华文楷体" w:hAnsi="华文楷体" w:eastAsia="华文楷体" w:cs="仿宋_GB2312"/>
          <w:color w:val="000000"/>
          <w:sz w:val="32"/>
          <w:szCs w:val="32"/>
          <w:lang w:eastAsia="zh-CN"/>
        </w:rPr>
        <w:t>受让</w:t>
      </w:r>
      <w:r>
        <w:rPr>
          <w:rFonts w:hint="eastAsia" w:ascii="华文楷体" w:hAnsi="华文楷体" w:eastAsia="华文楷体" w:cs="仿宋_GB2312"/>
          <w:color w:val="000000"/>
          <w:sz w:val="32"/>
          <w:szCs w:val="32"/>
        </w:rPr>
        <w:t>后</w:t>
      </w:r>
      <w:r>
        <w:rPr>
          <w:rFonts w:hint="eastAsia" w:ascii="华文楷体" w:hAnsi="华文楷体" w:eastAsia="华文楷体" w:cs="仿宋_GB2312"/>
          <w:color w:val="000000"/>
          <w:sz w:val="32"/>
          <w:szCs w:val="32"/>
          <w:lang w:eastAsia="zh-CN"/>
        </w:rPr>
        <w:t>，完成以下约定：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（1）自交易结束后签合同之日起6个月内动工建设，24个月内完成首期建设并通过验收，42个月内完成二期建设并通过验收。若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未依约动工或没有按规划文件要求的建筑面积进行建设的，出让方有权以2500万元为基数，向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收取20%的违约金；（2）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承诺至2023年底的累计纳税总额不低于5000万元，二期完全达产后年纳税总额不低于8000万。若未能达到上述某项纳税指标的，出让方将以500万元为基数，根据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该项的实际纳税金额，按纳税完成比例向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收取违约金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；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（3）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建设工程需符合国家建设标准，必须遵守中山市及阜沙镇的总体规划，按有关规定报批后实施，不得随意更改规划图纸；（4）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在项目建设和经营过程中，必须依法经营，照章纳税；（5）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在项目建设和生产经营过程中，必须符合国家有关环保要求，做好环评审批工作，负责园区红线图内排水、排污设施的建设并达到国家环保排放标准；（6）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按工程需要，做好有关的照明、看守、围栏和警示等施工防护工作，并做到100%负责；（7）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在建设和生产过程中必须遵守地方政府有关管理制定，认真做好安全生产工作；（8）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我司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  <w:t>做好施工现场地下管线和邻近建筑物、构筑物的保护工作和施工现场的清洁卫生工作。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（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val="en-US" w:eastAsia="zh-CN"/>
        </w:rPr>
        <w:t>9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eastAsia="zh-CN"/>
        </w:rPr>
        <w:t>）</w:t>
      </w:r>
      <w:r>
        <w:rPr>
          <w:rFonts w:hint="eastAsia" w:ascii="华文楷体" w:hAnsi="华文楷体" w:eastAsia="华文楷体" w:cs="仿宋_GB2312"/>
          <w:color w:val="000000" w:themeColor="text1"/>
          <w:sz w:val="32"/>
          <w:szCs w:val="32"/>
          <w:lang w:val="en-US" w:eastAsia="zh-CN"/>
        </w:rPr>
        <w:t>由于标的企业与租户骏邦驾校提前解除合同，交易成交后，我司在2020年8月1日前向骏邦驾校支付60万元违约金。</w:t>
      </w:r>
    </w:p>
    <w:p>
      <w:pPr>
        <w:widowControl/>
        <w:shd w:val="clear" w:color="auto" w:fill="FFFFFF"/>
        <w:wordWrap w:val="0"/>
        <w:spacing w:line="270" w:lineRule="atLeast"/>
        <w:jc w:val="left"/>
        <w:rPr>
          <w:rFonts w:hint="eastAsia" w:ascii="华文楷体" w:hAnsi="华文楷体" w:eastAsia="华文楷体" w:cs="仿宋_GB2312"/>
          <w:color w:val="000000" w:themeColor="text1"/>
          <w:sz w:val="32"/>
          <w:szCs w:val="32"/>
        </w:rPr>
      </w:pPr>
    </w:p>
    <w:p>
      <w:pPr>
        <w:ind w:firstLine="640"/>
        <w:rPr>
          <w:rFonts w:hint="eastAsia" w:ascii="华文楷体" w:hAnsi="华文楷体" w:eastAsia="华文楷体" w:cs="仿宋_GB2312"/>
          <w:color w:val="000000"/>
          <w:sz w:val="32"/>
          <w:szCs w:val="32"/>
        </w:rPr>
      </w:pPr>
      <w:r>
        <w:rPr>
          <w:rFonts w:hint="eastAsia" w:ascii="华文楷体" w:hAnsi="华文楷体" w:eastAsia="华文楷体" w:cs="仿宋_GB2312"/>
          <w:color w:val="000000"/>
          <w:sz w:val="32"/>
          <w:szCs w:val="32"/>
        </w:rPr>
        <w:t>特此承诺。</w:t>
      </w:r>
      <w:bookmarkStart w:id="0" w:name="_GoBack"/>
      <w:bookmarkEnd w:id="0"/>
    </w:p>
    <w:p>
      <w:pPr>
        <w:ind w:firstLine="640"/>
        <w:rPr>
          <w:rFonts w:hint="eastAsia" w:ascii="华文楷体" w:hAnsi="华文楷体" w:eastAsia="华文楷体" w:cs="仿宋_GB2312"/>
          <w:color w:val="000000"/>
          <w:sz w:val="32"/>
          <w:szCs w:val="32"/>
        </w:rPr>
      </w:pPr>
    </w:p>
    <w:p>
      <w:pPr>
        <w:ind w:firstLine="640"/>
        <w:rPr>
          <w:rFonts w:ascii="华文楷体" w:hAnsi="华文楷体" w:eastAsia="华文楷体" w:cs="仿宋_GB2312"/>
          <w:color w:val="000000"/>
          <w:sz w:val="32"/>
          <w:szCs w:val="32"/>
        </w:rPr>
      </w:pPr>
      <w:r>
        <w:rPr>
          <w:rFonts w:hint="eastAsia" w:ascii="华文楷体" w:hAnsi="华文楷体" w:eastAsia="华文楷体" w:cs="仿宋_GB2312"/>
          <w:color w:val="000000"/>
          <w:sz w:val="32"/>
          <w:szCs w:val="32"/>
        </w:rPr>
        <w:t xml:space="preserve">                             承诺人：</w:t>
      </w:r>
    </w:p>
    <w:p>
      <w:pPr>
        <w:ind w:firstLine="640"/>
        <w:rPr>
          <w:rFonts w:ascii="华文楷体" w:hAnsi="华文楷体" w:eastAsia="华文楷体" w:cs="仿宋_GB2312"/>
          <w:color w:val="000000"/>
          <w:sz w:val="32"/>
          <w:szCs w:val="32"/>
        </w:rPr>
      </w:pPr>
      <w:r>
        <w:rPr>
          <w:rFonts w:hint="eastAsia" w:ascii="华文楷体" w:hAnsi="华文楷体" w:eastAsia="华文楷体" w:cs="仿宋_GB2312"/>
          <w:color w:val="000000"/>
          <w:sz w:val="32"/>
          <w:szCs w:val="32"/>
        </w:rPr>
        <w:t xml:space="preserve">                                20</w:t>
      </w:r>
      <w:r>
        <w:rPr>
          <w:rFonts w:hint="eastAsia" w:ascii="华文楷体" w:hAnsi="华文楷体" w:eastAsia="华文楷体" w:cs="仿宋_GB2312"/>
          <w:color w:val="000000"/>
          <w:sz w:val="32"/>
          <w:szCs w:val="32"/>
          <w:lang w:val="en-US" w:eastAsia="zh-CN"/>
        </w:rPr>
        <w:t>20</w:t>
      </w:r>
      <w:r>
        <w:rPr>
          <w:rFonts w:hint="eastAsia" w:ascii="华文楷体" w:hAnsi="华文楷体" w:eastAsia="华文楷体" w:cs="仿宋_GB2312"/>
          <w:color w:val="000000"/>
          <w:sz w:val="32"/>
          <w:szCs w:val="32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10473"/>
    <w:rsid w:val="00175B04"/>
    <w:rsid w:val="002849D8"/>
    <w:rsid w:val="002B3A84"/>
    <w:rsid w:val="00380B2F"/>
    <w:rsid w:val="003A5B39"/>
    <w:rsid w:val="006342BA"/>
    <w:rsid w:val="006535E2"/>
    <w:rsid w:val="006C4C7B"/>
    <w:rsid w:val="00725A07"/>
    <w:rsid w:val="00904520"/>
    <w:rsid w:val="00A20D49"/>
    <w:rsid w:val="00B10473"/>
    <w:rsid w:val="00B92165"/>
    <w:rsid w:val="173B2B5D"/>
    <w:rsid w:val="342A6BB7"/>
    <w:rsid w:val="4B952EE2"/>
    <w:rsid w:val="4E82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</Words>
  <Characters>415</Characters>
  <Lines>3</Lines>
  <Paragraphs>1</Paragraphs>
  <TotalTime>2</TotalTime>
  <ScaleCrop>false</ScaleCrop>
  <LinksUpToDate>false</LinksUpToDate>
  <CharactersWithSpaces>486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User</dc:creator>
  <cp:lastModifiedBy>User</cp:lastModifiedBy>
  <dcterms:modified xsi:type="dcterms:W3CDTF">2020-04-21T00:39:32Z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